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object w:dxaOrig="8806" w:dyaOrig="1314">
          <v:rect xmlns:o="urn:schemas-microsoft-com:office:office" xmlns:v="urn:schemas-microsoft-com:vml" id="rectole0000000000" style="width:440.300000pt;height:65.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Arial" w:hAnsi="Arial" w:cs="Arial" w:eastAsia="Arial"/>
          <w:b/>
          <w:color w:val="365F91"/>
          <w:spacing w:val="0"/>
          <w:position w:val="0"/>
          <w:sz w:val="22"/>
          <w:shd w:fill="auto" w:val="clear"/>
        </w:rPr>
      </w:pPr>
      <w:hyperlink xmlns:r="http://schemas.openxmlformats.org/officeDocument/2006/relationships" r:id="docRId2">
        <w:r>
          <w:rPr>
            <w:rFonts w:ascii="Arial" w:hAnsi="Arial" w:cs="Arial" w:eastAsia="Arial"/>
            <w:b/>
            <w:color w:val="365F91"/>
            <w:spacing w:val="0"/>
            <w:position w:val="0"/>
            <w:sz w:val="22"/>
            <w:u w:val="single"/>
            <w:shd w:fill="auto" w:val="clear"/>
          </w:rPr>
          <w:t xml:space="preserve">www</w:t>
        </w:r>
        <w:r>
          <w:rPr>
            <w:rFonts w:ascii="Arial" w:hAnsi="Arial" w:cs="Arial" w:eastAsia="Arial"/>
            <w:b/>
            <w:color w:val="365F91"/>
            <w:spacing w:val="0"/>
            <w:position w:val="0"/>
            <w:sz w:val="22"/>
            <w:u w:val="single"/>
            <w:shd w:fill="auto" w:val="clear"/>
          </w:rPr>
          <w:t xml:space="preserve"> HYPERLINK "http://www.all-athens-hotels.com/"</w:t>
        </w:r>
        <w:r>
          <w:rPr>
            <w:rFonts w:ascii="Arial" w:hAnsi="Arial" w:cs="Arial" w:eastAsia="Arial"/>
            <w:b/>
            <w:color w:val="365F91"/>
            <w:spacing w:val="0"/>
            <w:position w:val="0"/>
            <w:sz w:val="22"/>
            <w:u w:val="single"/>
            <w:shd w:fill="auto" w:val="clear"/>
          </w:rPr>
          <w:t xml:space="preserve">.</w:t>
        </w:r>
        <w:r>
          <w:rPr>
            <w:rFonts w:ascii="Arial" w:hAnsi="Arial" w:cs="Arial" w:eastAsia="Arial"/>
            <w:b/>
            <w:color w:val="365F91"/>
            <w:spacing w:val="0"/>
            <w:position w:val="0"/>
            <w:sz w:val="22"/>
            <w:u w:val="single"/>
            <w:shd w:fill="auto" w:val="clear"/>
          </w:rPr>
          <w:t xml:space="preserve"> HYPERLINK "http://www.all-athens-hotels.com/"</w:t>
        </w:r>
        <w:r>
          <w:rPr>
            <w:rFonts w:ascii="Arial" w:hAnsi="Arial" w:cs="Arial" w:eastAsia="Arial"/>
            <w:b/>
            <w:color w:val="365F91"/>
            <w:spacing w:val="0"/>
            <w:position w:val="0"/>
            <w:sz w:val="22"/>
            <w:u w:val="single"/>
            <w:shd w:fill="auto" w:val="clear"/>
          </w:rPr>
          <w:t xml:space="preserve">all</w:t>
        </w:r>
        <w:r>
          <w:rPr>
            <w:rFonts w:ascii="Arial" w:hAnsi="Arial" w:cs="Arial" w:eastAsia="Arial"/>
            <w:b/>
            <w:color w:val="365F91"/>
            <w:spacing w:val="0"/>
            <w:position w:val="0"/>
            <w:sz w:val="22"/>
            <w:u w:val="single"/>
            <w:shd w:fill="auto" w:val="clear"/>
          </w:rPr>
          <w:t xml:space="preserve"> HYPERLINK "http://www.all-athens-hotels.com/"</w:t>
        </w:r>
        <w:r>
          <w:rPr>
            <w:rFonts w:ascii="Arial" w:hAnsi="Arial" w:cs="Arial" w:eastAsia="Arial"/>
            <w:b/>
            <w:color w:val="365F91"/>
            <w:spacing w:val="0"/>
            <w:position w:val="0"/>
            <w:sz w:val="22"/>
            <w:u w:val="single"/>
            <w:shd w:fill="auto" w:val="clear"/>
          </w:rPr>
          <w:t xml:space="preserve">-</w:t>
        </w:r>
        <w:r>
          <w:rPr>
            <w:rFonts w:ascii="Arial" w:hAnsi="Arial" w:cs="Arial" w:eastAsia="Arial"/>
            <w:b/>
            <w:color w:val="365F91"/>
            <w:spacing w:val="0"/>
            <w:position w:val="0"/>
            <w:sz w:val="22"/>
            <w:u w:val="single"/>
            <w:shd w:fill="auto" w:val="clear"/>
          </w:rPr>
          <w:t xml:space="preserve"> HYPERLINK "http://www.all-athens-hotels.com/"</w:t>
        </w:r>
        <w:r>
          <w:rPr>
            <w:rFonts w:ascii="Arial" w:hAnsi="Arial" w:cs="Arial" w:eastAsia="Arial"/>
            <w:b/>
            <w:color w:val="365F91"/>
            <w:spacing w:val="0"/>
            <w:position w:val="0"/>
            <w:sz w:val="22"/>
            <w:u w:val="single"/>
            <w:shd w:fill="auto" w:val="clear"/>
          </w:rPr>
          <w:t xml:space="preserve">athens</w:t>
        </w:r>
        <w:r>
          <w:rPr>
            <w:rFonts w:ascii="Arial" w:hAnsi="Arial" w:cs="Arial" w:eastAsia="Arial"/>
            <w:b/>
            <w:color w:val="365F91"/>
            <w:spacing w:val="0"/>
            <w:position w:val="0"/>
            <w:sz w:val="22"/>
            <w:u w:val="single"/>
            <w:shd w:fill="auto" w:val="clear"/>
          </w:rPr>
          <w:t xml:space="preserve"> HYPERLINK "http://www.all-athens-hotels.com/"</w:t>
        </w:r>
        <w:r>
          <w:rPr>
            <w:rFonts w:ascii="Arial" w:hAnsi="Arial" w:cs="Arial" w:eastAsia="Arial"/>
            <w:b/>
            <w:color w:val="365F91"/>
            <w:spacing w:val="0"/>
            <w:position w:val="0"/>
            <w:sz w:val="22"/>
            <w:u w:val="single"/>
            <w:shd w:fill="auto" w:val="clear"/>
          </w:rPr>
          <w:t xml:space="preserve">-</w:t>
        </w:r>
        <w:r>
          <w:rPr>
            <w:rFonts w:ascii="Arial" w:hAnsi="Arial" w:cs="Arial" w:eastAsia="Arial"/>
            <w:b/>
            <w:color w:val="365F91"/>
            <w:spacing w:val="0"/>
            <w:position w:val="0"/>
            <w:sz w:val="22"/>
            <w:u w:val="single"/>
            <w:shd w:fill="auto" w:val="clear"/>
          </w:rPr>
          <w:t xml:space="preserve"> HYPERLINK "http://www.all-athens-hotels.com/"</w:t>
        </w:r>
        <w:r>
          <w:rPr>
            <w:rFonts w:ascii="Arial" w:hAnsi="Arial" w:cs="Arial" w:eastAsia="Arial"/>
            <w:b/>
            <w:color w:val="365F91"/>
            <w:spacing w:val="0"/>
            <w:position w:val="0"/>
            <w:sz w:val="22"/>
            <w:u w:val="single"/>
            <w:shd w:fill="auto" w:val="clear"/>
          </w:rPr>
          <w:t xml:space="preserve">hotels</w:t>
        </w:r>
        <w:r>
          <w:rPr>
            <w:rFonts w:ascii="Arial" w:hAnsi="Arial" w:cs="Arial" w:eastAsia="Arial"/>
            <w:b/>
            <w:color w:val="365F91"/>
            <w:spacing w:val="0"/>
            <w:position w:val="0"/>
            <w:sz w:val="22"/>
            <w:u w:val="single"/>
            <w:shd w:fill="auto" w:val="clear"/>
          </w:rPr>
          <w:t xml:space="preserve"> HYPERLINK "http://www.all-athens-hotels.com/"</w:t>
        </w:r>
        <w:r>
          <w:rPr>
            <w:rFonts w:ascii="Arial" w:hAnsi="Arial" w:cs="Arial" w:eastAsia="Arial"/>
            <w:b/>
            <w:color w:val="365F91"/>
            <w:spacing w:val="0"/>
            <w:position w:val="0"/>
            <w:sz w:val="22"/>
            <w:u w:val="single"/>
            <w:shd w:fill="auto" w:val="clear"/>
          </w:rPr>
          <w:t xml:space="preserve">.</w:t>
        </w:r>
        <w:r>
          <w:rPr>
            <w:rFonts w:ascii="Arial" w:hAnsi="Arial" w:cs="Arial" w:eastAsia="Arial"/>
            <w:b/>
            <w:color w:val="365F91"/>
            <w:spacing w:val="0"/>
            <w:position w:val="0"/>
            <w:sz w:val="22"/>
            <w:u w:val="single"/>
            <w:shd w:fill="auto" w:val="clear"/>
          </w:rPr>
          <w:t xml:space="preserve"> HYPERLINK "http://www.all-athens-hotels.com/"</w:t>
        </w:r>
        <w:r>
          <w:rPr>
            <w:rFonts w:ascii="Arial" w:hAnsi="Arial" w:cs="Arial" w:eastAsia="Arial"/>
            <w:b/>
            <w:color w:val="365F91"/>
            <w:spacing w:val="0"/>
            <w:position w:val="0"/>
            <w:sz w:val="22"/>
            <w:u w:val="single"/>
            <w:shd w:fill="auto" w:val="clear"/>
          </w:rPr>
          <w:t xml:space="preserve">com</w:t>
        </w:r>
      </w:hyperlink>
    </w:p>
    <w:p>
      <w:pPr>
        <w:spacing w:before="0" w:after="0" w:line="240"/>
        <w:ind w:right="0" w:left="0" w:firstLine="0"/>
        <w:jc w:val="center"/>
        <w:rPr>
          <w:rFonts w:ascii="Arial" w:hAnsi="Arial" w:cs="Arial" w:eastAsia="Arial"/>
          <w:b/>
          <w:color w:val="365F91"/>
          <w:spacing w:val="0"/>
          <w:position w:val="0"/>
          <w:sz w:val="22"/>
          <w:shd w:fill="auto" w:val="clear"/>
        </w:rPr>
      </w:pPr>
      <w:r>
        <w:rPr>
          <w:rFonts w:ascii="Arial" w:hAnsi="Arial" w:cs="Arial" w:eastAsia="Arial"/>
          <w:b/>
          <w:color w:val="365F91"/>
          <w:spacing w:val="0"/>
          <w:position w:val="0"/>
          <w:sz w:val="22"/>
          <w:shd w:fill="auto" w:val="clear"/>
        </w:rPr>
        <w:t xml:space="preserve">E-mail: </w:t>
      </w:r>
      <w:hyperlink xmlns:r="http://schemas.openxmlformats.org/officeDocument/2006/relationships" r:id="docRId3">
        <w:r>
          <w:rPr>
            <w:rFonts w:ascii="Arial" w:hAnsi="Arial" w:cs="Arial" w:eastAsia="Arial"/>
            <w:b/>
            <w:color w:val="365F91"/>
            <w:spacing w:val="0"/>
            <w:position w:val="0"/>
            <w:sz w:val="22"/>
            <w:u w:val="single"/>
            <w:shd w:fill="auto" w:val="clear"/>
          </w:rPr>
          <w:t xml:space="preserve">aha</w:t>
        </w:r>
        <w:r>
          <w:rPr>
            <w:rFonts w:ascii="Arial" w:hAnsi="Arial" w:cs="Arial" w:eastAsia="Arial"/>
            <w:b/>
            <w:color w:val="365F91"/>
            <w:spacing w:val="0"/>
            <w:position w:val="0"/>
            <w:sz w:val="22"/>
            <w:u w:val="single"/>
            <w:shd w:fill="auto" w:val="clear"/>
          </w:rPr>
          <w:t xml:space="preserve"> HYPERLINK "mailto:aha@otenet.gr"</w:t>
        </w:r>
        <w:r>
          <w:rPr>
            <w:rFonts w:ascii="Arial" w:hAnsi="Arial" w:cs="Arial" w:eastAsia="Arial"/>
            <w:b/>
            <w:color w:val="365F91"/>
            <w:spacing w:val="0"/>
            <w:position w:val="0"/>
            <w:sz w:val="22"/>
            <w:u w:val="single"/>
            <w:shd w:fill="auto" w:val="clear"/>
          </w:rPr>
          <w:t xml:space="preserve">@</w:t>
        </w:r>
        <w:r>
          <w:rPr>
            <w:rFonts w:ascii="Arial" w:hAnsi="Arial" w:cs="Arial" w:eastAsia="Arial"/>
            <w:b/>
            <w:color w:val="365F91"/>
            <w:spacing w:val="0"/>
            <w:position w:val="0"/>
            <w:sz w:val="22"/>
            <w:u w:val="single"/>
            <w:shd w:fill="auto" w:val="clear"/>
          </w:rPr>
          <w:t xml:space="preserve"> HYPERLINK "mailto:aha@otenet.gr"</w:t>
        </w:r>
        <w:r>
          <w:rPr>
            <w:rFonts w:ascii="Arial" w:hAnsi="Arial" w:cs="Arial" w:eastAsia="Arial"/>
            <w:b/>
            <w:color w:val="365F91"/>
            <w:spacing w:val="0"/>
            <w:position w:val="0"/>
            <w:sz w:val="22"/>
            <w:u w:val="single"/>
            <w:shd w:fill="auto" w:val="clear"/>
          </w:rPr>
          <w:t xml:space="preserve">otenet</w:t>
        </w:r>
        <w:r>
          <w:rPr>
            <w:rFonts w:ascii="Arial" w:hAnsi="Arial" w:cs="Arial" w:eastAsia="Arial"/>
            <w:b/>
            <w:color w:val="365F91"/>
            <w:spacing w:val="0"/>
            <w:position w:val="0"/>
            <w:sz w:val="22"/>
            <w:u w:val="single"/>
            <w:shd w:fill="auto" w:val="clear"/>
          </w:rPr>
          <w:t xml:space="preserve"> HYPERLINK "mailto:aha@otenet.gr"</w:t>
        </w:r>
        <w:r>
          <w:rPr>
            <w:rFonts w:ascii="Arial" w:hAnsi="Arial" w:cs="Arial" w:eastAsia="Arial"/>
            <w:b/>
            <w:color w:val="365F91"/>
            <w:spacing w:val="0"/>
            <w:position w:val="0"/>
            <w:sz w:val="22"/>
            <w:u w:val="single"/>
            <w:shd w:fill="auto" w:val="clear"/>
          </w:rPr>
          <w:t xml:space="preserve">.</w:t>
        </w:r>
        <w:r>
          <w:rPr>
            <w:rFonts w:ascii="Arial" w:hAnsi="Arial" w:cs="Arial" w:eastAsia="Arial"/>
            <w:b/>
            <w:color w:val="365F91"/>
            <w:spacing w:val="0"/>
            <w:position w:val="0"/>
            <w:sz w:val="22"/>
            <w:u w:val="single"/>
            <w:shd w:fill="auto" w:val="clear"/>
          </w:rPr>
          <w:t xml:space="preserve"> HYPERLINK "mailto:aha@otenet.gr"</w:t>
        </w:r>
        <w:r>
          <w:rPr>
            <w:rFonts w:ascii="Arial" w:hAnsi="Arial" w:cs="Arial" w:eastAsia="Arial"/>
            <w:b/>
            <w:color w:val="365F91"/>
            <w:spacing w:val="0"/>
            <w:position w:val="0"/>
            <w:sz w:val="22"/>
            <w:u w:val="single"/>
            <w:shd w:fill="auto" w:val="clear"/>
          </w:rPr>
          <w:t xml:space="preserve">gr</w:t>
        </w:r>
      </w:hyperlink>
      <w:r>
        <w:rPr>
          <w:rFonts w:ascii="Arial" w:hAnsi="Arial" w:cs="Arial" w:eastAsia="Arial"/>
          <w:b/>
          <w:color w:val="365F91"/>
          <w:spacing w:val="0"/>
          <w:position w:val="0"/>
          <w:sz w:val="22"/>
          <w:shd w:fill="auto" w:val="clear"/>
        </w:rPr>
        <w:t xml:space="preserve"> </w:t>
      </w:r>
      <w:r>
        <w:rPr>
          <w:rFonts w:ascii="Arial" w:hAnsi="Arial" w:cs="Arial" w:eastAsia="Arial"/>
          <w:b/>
          <w:color w:val="365F91"/>
          <w:spacing w:val="0"/>
          <w:position w:val="0"/>
          <w:sz w:val="22"/>
          <w:shd w:fill="auto" w:val="clear"/>
        </w:rPr>
        <w:t xml:space="preserve">–</w:t>
      </w:r>
      <w:r>
        <w:rPr>
          <w:rFonts w:ascii="Arial" w:hAnsi="Arial" w:cs="Arial" w:eastAsia="Arial"/>
          <w:b/>
          <w:color w:val="365F91"/>
          <w:spacing w:val="0"/>
          <w:position w:val="0"/>
          <w:sz w:val="22"/>
          <w:shd w:fill="auto" w:val="clear"/>
        </w:rPr>
        <w:t xml:space="preserve"> </w:t>
      </w:r>
      <w:hyperlink xmlns:r="http://schemas.openxmlformats.org/officeDocument/2006/relationships" r:id="docRId4">
        <w:r>
          <w:rPr>
            <w:rFonts w:ascii="Arial" w:hAnsi="Arial" w:cs="Arial" w:eastAsia="Arial"/>
            <w:b/>
            <w:color w:val="365F91"/>
            <w:spacing w:val="0"/>
            <w:position w:val="0"/>
            <w:sz w:val="22"/>
            <w:u w:val="single"/>
            <w:shd w:fill="auto" w:val="clear"/>
          </w:rPr>
          <w:t xml:space="preserve">aha</w:t>
        </w:r>
        <w:r>
          <w:rPr>
            <w:rFonts w:ascii="Arial" w:hAnsi="Arial" w:cs="Arial" w:eastAsia="Arial"/>
            <w:b/>
            <w:color w:val="365F91"/>
            <w:spacing w:val="0"/>
            <w:position w:val="0"/>
            <w:sz w:val="22"/>
            <w:u w:val="single"/>
            <w:shd w:fill="auto" w:val="clear"/>
          </w:rPr>
          <w:t xml:space="preserve"> HYPERLINK "mailto:aha@all-athens-hotels.com"</w:t>
        </w:r>
        <w:r>
          <w:rPr>
            <w:rFonts w:ascii="Arial" w:hAnsi="Arial" w:cs="Arial" w:eastAsia="Arial"/>
            <w:b/>
            <w:color w:val="365F91"/>
            <w:spacing w:val="0"/>
            <w:position w:val="0"/>
            <w:sz w:val="22"/>
            <w:u w:val="single"/>
            <w:shd w:fill="auto" w:val="clear"/>
          </w:rPr>
          <w:t xml:space="preserve">@</w:t>
        </w:r>
        <w:r>
          <w:rPr>
            <w:rFonts w:ascii="Arial" w:hAnsi="Arial" w:cs="Arial" w:eastAsia="Arial"/>
            <w:b/>
            <w:color w:val="365F91"/>
            <w:spacing w:val="0"/>
            <w:position w:val="0"/>
            <w:sz w:val="22"/>
            <w:u w:val="single"/>
            <w:shd w:fill="auto" w:val="clear"/>
          </w:rPr>
          <w:t xml:space="preserve"> HYPERLINK "mailto:aha@all-athens-hotels.com"</w:t>
        </w:r>
        <w:r>
          <w:rPr>
            <w:rFonts w:ascii="Arial" w:hAnsi="Arial" w:cs="Arial" w:eastAsia="Arial"/>
            <w:b/>
            <w:color w:val="365F91"/>
            <w:spacing w:val="0"/>
            <w:position w:val="0"/>
            <w:sz w:val="22"/>
            <w:u w:val="single"/>
            <w:shd w:fill="auto" w:val="clear"/>
          </w:rPr>
          <w:t xml:space="preserve">all</w:t>
        </w:r>
        <w:r>
          <w:rPr>
            <w:rFonts w:ascii="Arial" w:hAnsi="Arial" w:cs="Arial" w:eastAsia="Arial"/>
            <w:b/>
            <w:color w:val="365F91"/>
            <w:spacing w:val="0"/>
            <w:position w:val="0"/>
            <w:sz w:val="22"/>
            <w:u w:val="single"/>
            <w:shd w:fill="auto" w:val="clear"/>
          </w:rPr>
          <w:t xml:space="preserve"> HYPERLINK "mailto:aha@all-athens-hotels.com"</w:t>
        </w:r>
        <w:r>
          <w:rPr>
            <w:rFonts w:ascii="Arial" w:hAnsi="Arial" w:cs="Arial" w:eastAsia="Arial"/>
            <w:b/>
            <w:color w:val="365F91"/>
            <w:spacing w:val="0"/>
            <w:position w:val="0"/>
            <w:sz w:val="22"/>
            <w:u w:val="single"/>
            <w:shd w:fill="auto" w:val="clear"/>
          </w:rPr>
          <w:t xml:space="preserve">-</w:t>
        </w:r>
        <w:r>
          <w:rPr>
            <w:rFonts w:ascii="Arial" w:hAnsi="Arial" w:cs="Arial" w:eastAsia="Arial"/>
            <w:b/>
            <w:color w:val="365F91"/>
            <w:spacing w:val="0"/>
            <w:position w:val="0"/>
            <w:sz w:val="22"/>
            <w:u w:val="single"/>
            <w:shd w:fill="auto" w:val="clear"/>
          </w:rPr>
          <w:t xml:space="preserve"> HYPERLINK "mailto:aha@all-athens-hotels.com"</w:t>
        </w:r>
        <w:r>
          <w:rPr>
            <w:rFonts w:ascii="Arial" w:hAnsi="Arial" w:cs="Arial" w:eastAsia="Arial"/>
            <w:b/>
            <w:color w:val="365F91"/>
            <w:spacing w:val="0"/>
            <w:position w:val="0"/>
            <w:sz w:val="22"/>
            <w:u w:val="single"/>
            <w:shd w:fill="auto" w:val="clear"/>
          </w:rPr>
          <w:t xml:space="preserve">athens</w:t>
        </w:r>
        <w:r>
          <w:rPr>
            <w:rFonts w:ascii="Arial" w:hAnsi="Arial" w:cs="Arial" w:eastAsia="Arial"/>
            <w:b/>
            <w:color w:val="365F91"/>
            <w:spacing w:val="0"/>
            <w:position w:val="0"/>
            <w:sz w:val="22"/>
            <w:u w:val="single"/>
            <w:shd w:fill="auto" w:val="clear"/>
          </w:rPr>
          <w:t xml:space="preserve"> HYPERLINK "mailto:aha@all-athens-hotels.com"</w:t>
        </w:r>
        <w:r>
          <w:rPr>
            <w:rFonts w:ascii="Arial" w:hAnsi="Arial" w:cs="Arial" w:eastAsia="Arial"/>
            <w:b/>
            <w:color w:val="365F91"/>
            <w:spacing w:val="0"/>
            <w:position w:val="0"/>
            <w:sz w:val="22"/>
            <w:u w:val="single"/>
            <w:shd w:fill="auto" w:val="clear"/>
          </w:rPr>
          <w:t xml:space="preserve">-</w:t>
        </w:r>
        <w:r>
          <w:rPr>
            <w:rFonts w:ascii="Arial" w:hAnsi="Arial" w:cs="Arial" w:eastAsia="Arial"/>
            <w:b/>
            <w:color w:val="365F91"/>
            <w:spacing w:val="0"/>
            <w:position w:val="0"/>
            <w:sz w:val="22"/>
            <w:u w:val="single"/>
            <w:shd w:fill="auto" w:val="clear"/>
          </w:rPr>
          <w:t xml:space="preserve"> HYPERLINK "mailto:aha@all-athens-hotels.com"</w:t>
        </w:r>
        <w:r>
          <w:rPr>
            <w:rFonts w:ascii="Arial" w:hAnsi="Arial" w:cs="Arial" w:eastAsia="Arial"/>
            <w:b/>
            <w:color w:val="365F91"/>
            <w:spacing w:val="0"/>
            <w:position w:val="0"/>
            <w:sz w:val="22"/>
            <w:u w:val="single"/>
            <w:shd w:fill="auto" w:val="clear"/>
          </w:rPr>
          <w:t xml:space="preserve">hotels</w:t>
        </w:r>
        <w:r>
          <w:rPr>
            <w:rFonts w:ascii="Arial" w:hAnsi="Arial" w:cs="Arial" w:eastAsia="Arial"/>
            <w:b/>
            <w:color w:val="365F91"/>
            <w:spacing w:val="0"/>
            <w:position w:val="0"/>
            <w:sz w:val="22"/>
            <w:u w:val="single"/>
            <w:shd w:fill="auto" w:val="clear"/>
          </w:rPr>
          <w:t xml:space="preserve"> HYPERLINK "mailto:aha@all-athens-hotels.com"</w:t>
        </w:r>
        <w:r>
          <w:rPr>
            <w:rFonts w:ascii="Arial" w:hAnsi="Arial" w:cs="Arial" w:eastAsia="Arial"/>
            <w:b/>
            <w:color w:val="365F91"/>
            <w:spacing w:val="0"/>
            <w:position w:val="0"/>
            <w:sz w:val="22"/>
            <w:u w:val="single"/>
            <w:shd w:fill="auto" w:val="clear"/>
          </w:rPr>
          <w:t xml:space="preserve">.</w:t>
        </w:r>
        <w:r>
          <w:rPr>
            <w:rFonts w:ascii="Arial" w:hAnsi="Arial" w:cs="Arial" w:eastAsia="Arial"/>
            <w:b/>
            <w:color w:val="365F91"/>
            <w:spacing w:val="0"/>
            <w:position w:val="0"/>
            <w:sz w:val="22"/>
            <w:u w:val="single"/>
            <w:shd w:fill="auto" w:val="clear"/>
          </w:rPr>
          <w:t xml:space="preserve"> HYPERLINK "mailto:aha@all-athens-hotels.com"</w:t>
        </w:r>
        <w:r>
          <w:rPr>
            <w:rFonts w:ascii="Arial" w:hAnsi="Arial" w:cs="Arial" w:eastAsia="Arial"/>
            <w:b/>
            <w:color w:val="365F91"/>
            <w:spacing w:val="0"/>
            <w:position w:val="0"/>
            <w:sz w:val="22"/>
            <w:u w:val="single"/>
            <w:shd w:fill="auto" w:val="clear"/>
          </w:rPr>
          <w:t xml:space="preserve">com</w:t>
        </w:r>
      </w:hyperlink>
    </w:p>
    <w:p>
      <w:pPr>
        <w:spacing w:before="0" w:after="0" w:line="240"/>
        <w:ind w:right="0" w:left="0" w:firstLine="0"/>
        <w:jc w:val="center"/>
        <w:rPr>
          <w:rFonts w:ascii="Arial" w:hAnsi="Arial" w:cs="Arial" w:eastAsia="Arial"/>
          <w:b/>
          <w:color w:val="365F91"/>
          <w:spacing w:val="0"/>
          <w:position w:val="0"/>
          <w:sz w:val="20"/>
          <w:shd w:fill="auto" w:val="clear"/>
        </w:rPr>
      </w:pPr>
      <w:r>
        <w:rPr>
          <w:rFonts w:ascii="Arial" w:hAnsi="Arial" w:cs="Arial" w:eastAsia="Arial"/>
          <w:b/>
          <w:color w:val="365F91"/>
          <w:spacing w:val="0"/>
          <w:position w:val="0"/>
          <w:sz w:val="20"/>
          <w:shd w:fill="auto" w:val="clear"/>
        </w:rPr>
        <w:t xml:space="preserve">Σταδίου 24, 10564 Αθήνα </w:t>
      </w:r>
      <w:r>
        <w:rPr>
          <w:rFonts w:ascii="Arial" w:hAnsi="Arial" w:cs="Arial" w:eastAsia="Arial"/>
          <w:b/>
          <w:color w:val="365F91"/>
          <w:spacing w:val="0"/>
          <w:position w:val="0"/>
          <w:sz w:val="20"/>
          <w:shd w:fill="auto" w:val="clear"/>
        </w:rPr>
        <w:t xml:space="preserve">–</w:t>
      </w:r>
      <w:r>
        <w:rPr>
          <w:rFonts w:ascii="Arial" w:hAnsi="Arial" w:cs="Arial" w:eastAsia="Arial"/>
          <w:b/>
          <w:color w:val="365F91"/>
          <w:spacing w:val="0"/>
          <w:position w:val="0"/>
          <w:sz w:val="20"/>
          <w:shd w:fill="auto" w:val="clear"/>
        </w:rPr>
        <w:t xml:space="preserve"> </w:t>
      </w:r>
      <w:r>
        <w:rPr>
          <w:rFonts w:ascii="Arial" w:hAnsi="Arial" w:cs="Arial" w:eastAsia="Arial"/>
          <w:b/>
          <w:color w:val="365F91"/>
          <w:spacing w:val="0"/>
          <w:position w:val="0"/>
          <w:sz w:val="20"/>
          <w:shd w:fill="auto" w:val="clear"/>
        </w:rPr>
        <w:t xml:space="preserve">τηλ. 210 3310810 </w:t>
      </w:r>
      <w:r>
        <w:rPr>
          <w:rFonts w:ascii="Arial" w:hAnsi="Arial" w:cs="Arial" w:eastAsia="Arial"/>
          <w:b/>
          <w:color w:val="365F91"/>
          <w:spacing w:val="0"/>
          <w:position w:val="0"/>
          <w:sz w:val="20"/>
          <w:shd w:fill="auto" w:val="clear"/>
        </w:rPr>
        <w:t xml:space="preserve">–</w:t>
      </w:r>
      <w:r>
        <w:rPr>
          <w:rFonts w:ascii="Arial" w:hAnsi="Arial" w:cs="Arial" w:eastAsia="Arial"/>
          <w:b/>
          <w:color w:val="365F91"/>
          <w:spacing w:val="0"/>
          <w:position w:val="0"/>
          <w:sz w:val="20"/>
          <w:shd w:fill="auto" w:val="clear"/>
        </w:rPr>
        <w:t xml:space="preserve"> fax 210 3235033</w:t>
      </w:r>
    </w:p>
    <w:p>
      <w:pPr>
        <w:spacing w:before="0" w:after="0" w:line="240"/>
        <w:ind w:right="0" w:left="0" w:firstLine="0"/>
        <w:jc w:val="left"/>
        <w:rPr>
          <w:rFonts w:ascii="Verdana" w:hAnsi="Verdana" w:cs="Verdana" w:eastAsia="Verdana"/>
          <w:b/>
          <w:color w:val="000000"/>
          <w:spacing w:val="0"/>
          <w:position w:val="0"/>
          <w:sz w:val="20"/>
          <w:shd w:fill="FFFFFF" w:val="clear"/>
        </w:rPr>
      </w:pPr>
    </w:p>
    <w:p>
      <w:pPr>
        <w:spacing w:before="0" w:after="0" w:line="240"/>
        <w:ind w:right="0" w:left="0" w:firstLine="0"/>
        <w:jc w:val="center"/>
        <w:rPr>
          <w:rFonts w:ascii="Calibri" w:hAnsi="Calibri" w:cs="Calibri" w:eastAsia="Calibri"/>
          <w:b/>
          <w:color w:val="auto"/>
          <w:spacing w:val="0"/>
          <w:position w:val="0"/>
          <w:sz w:val="24"/>
          <w:shd w:fill="FFFFFF" w:val="clear"/>
        </w:rPr>
      </w:pPr>
      <w:r>
        <w:rPr>
          <w:rFonts w:ascii="Calibri" w:hAnsi="Calibri" w:cs="Calibri" w:eastAsia="Calibri"/>
          <w:b/>
          <w:color w:val="000000"/>
          <w:spacing w:val="0"/>
          <w:position w:val="0"/>
          <w:sz w:val="24"/>
          <w:shd w:fill="FFFFFF" w:val="clear"/>
        </w:rPr>
        <w:t xml:space="preserve">ΔΕΛΤΙΟ ΤΥΠΟΥ ΕΞΑΑΑ</w:t>
      </w:r>
    </w:p>
    <w:p>
      <w:pPr>
        <w:spacing w:before="0" w:after="0" w:line="240"/>
        <w:ind w:right="0" w:left="0" w:firstLine="0"/>
        <w:jc w:val="center"/>
        <w:rPr>
          <w:rFonts w:ascii="Calibri" w:hAnsi="Calibri" w:cs="Calibri" w:eastAsia="Calibri"/>
          <w:b/>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16-7-2019 </w:t>
      </w:r>
    </w:p>
    <w:p>
      <w:pPr>
        <w:spacing w:before="0" w:after="0" w:line="240"/>
        <w:ind w:right="0" w:left="0" w:firstLine="0"/>
        <w:jc w:val="center"/>
        <w:rPr>
          <w:rFonts w:ascii="Calibri" w:hAnsi="Calibri" w:cs="Calibri" w:eastAsia="Calibri"/>
          <w:b/>
          <w:color w:val="000000"/>
          <w:spacing w:val="0"/>
          <w:position w:val="0"/>
          <w:sz w:val="22"/>
          <w:shd w:fill="FFFFFF" w:val="clear"/>
        </w:rPr>
      </w:pPr>
      <w:r>
        <w:rPr>
          <w:rFonts w:ascii="Calibri" w:hAnsi="Calibri" w:cs="Calibri" w:eastAsia="Calibri"/>
          <w:b/>
          <w:color w:val="000000"/>
          <w:spacing w:val="0"/>
          <w:position w:val="0"/>
          <w:sz w:val="22"/>
          <w:shd w:fill="FFFFFF" w:val="clear"/>
        </w:rPr>
        <w:t xml:space="preserve"> </w:t>
      </w:r>
    </w:p>
    <w:p>
      <w:pPr>
        <w:spacing w:before="0" w:after="0" w:line="240"/>
        <w:ind w:right="0" w:left="0" w:firstLine="0"/>
        <w:jc w:val="center"/>
        <w:rPr>
          <w:rFonts w:ascii="Calibri" w:hAnsi="Calibri" w:cs="Calibri" w:eastAsia="Calibri"/>
          <w:b/>
          <w:color w:val="000000"/>
          <w:spacing w:val="0"/>
          <w:position w:val="0"/>
          <w:sz w:val="22"/>
          <w:shd w:fill="FFFFFF" w:val="clear"/>
        </w:rPr>
      </w:pPr>
      <w:r>
        <w:rPr>
          <w:rFonts w:ascii="Calibri" w:hAnsi="Calibri" w:cs="Calibri" w:eastAsia="Calibri"/>
          <w:b/>
          <w:i/>
          <w:color w:val="000000"/>
          <w:spacing w:val="0"/>
          <w:position w:val="0"/>
          <w:sz w:val="24"/>
          <w:shd w:fill="FFFFFF" w:val="clear"/>
        </w:rPr>
        <w:t xml:space="preserve">Αρνητικά τα αποτελέσματα για τα ξενοδοχεία της Αθήνας (και) για το Α’ εξάμηνο του 2019 </w:t>
      </w:r>
    </w:p>
    <w:p>
      <w:pPr>
        <w:spacing w:before="0" w:after="0" w:line="240"/>
        <w:ind w:right="0" w:left="0" w:firstLine="0"/>
        <w:jc w:val="both"/>
        <w:rPr>
          <w:rFonts w:ascii="Calibri" w:hAnsi="Calibri" w:cs="Calibri" w:eastAsia="Calibri"/>
          <w:i/>
          <w:color w:val="000000"/>
          <w:spacing w:val="0"/>
          <w:position w:val="0"/>
          <w:sz w:val="22"/>
          <w:shd w:fill="FFFFFF" w:val="clear"/>
        </w:rPr>
      </w:pPr>
    </w:p>
    <w:p>
      <w:pPr>
        <w:spacing w:before="0" w:after="0" w:line="240"/>
        <w:ind w:right="0" w:left="0" w:firstLine="0"/>
        <w:jc w:val="both"/>
        <w:rPr>
          <w:rFonts w:ascii="Calibri" w:hAnsi="Calibri" w:cs="Calibri" w:eastAsia="Calibri"/>
          <w:b/>
          <w:color w:val="000000"/>
          <w:spacing w:val="0"/>
          <w:position w:val="0"/>
          <w:sz w:val="22"/>
          <w:shd w:fill="FFFFFF" w:val="clear"/>
        </w:rPr>
      </w:pPr>
      <w:r>
        <w:rPr>
          <w:rFonts w:ascii="Calibri" w:hAnsi="Calibri" w:cs="Calibri" w:eastAsia="Calibri"/>
          <w:b/>
          <w:color w:val="000000"/>
          <w:spacing w:val="0"/>
          <w:position w:val="0"/>
          <w:sz w:val="22"/>
          <w:shd w:fill="FFFFFF" w:val="clear"/>
        </w:rPr>
        <w:t xml:space="preserve">Με πτώση της τάξης του (-</w:t>
      </w:r>
      <w:r>
        <w:rPr>
          <w:rFonts w:ascii="Calibri" w:hAnsi="Calibri" w:cs="Calibri" w:eastAsia="Calibri"/>
          <w:b/>
          <w:color w:val="auto"/>
          <w:spacing w:val="0"/>
          <w:position w:val="0"/>
          <w:sz w:val="22"/>
          <w:shd w:fill="FFFFFF" w:val="clear"/>
        </w:rPr>
        <w:t xml:space="preserve">)3.8%</w:t>
      </w:r>
      <w:r>
        <w:rPr>
          <w:rFonts w:ascii="Calibri" w:hAnsi="Calibri" w:cs="Calibri" w:eastAsia="Calibri"/>
          <w:b/>
          <w:color w:val="000000"/>
          <w:spacing w:val="0"/>
          <w:position w:val="0"/>
          <w:sz w:val="22"/>
          <w:shd w:fill="FFFFFF" w:val="clear"/>
        </w:rPr>
        <w:t xml:space="preserve"> στην Πληρότητα, του (-)</w:t>
      </w:r>
      <w:r>
        <w:rPr>
          <w:rFonts w:ascii="Calibri" w:hAnsi="Calibri" w:cs="Calibri" w:eastAsia="Calibri"/>
          <w:b/>
          <w:color w:val="auto"/>
          <w:spacing w:val="0"/>
          <w:position w:val="0"/>
          <w:sz w:val="22"/>
          <w:shd w:fill="FFFFFF" w:val="clear"/>
        </w:rPr>
        <w:t xml:space="preserve">2.9</w:t>
      </w:r>
      <w:r>
        <w:rPr>
          <w:rFonts w:ascii="Calibri" w:hAnsi="Calibri" w:cs="Calibri" w:eastAsia="Calibri"/>
          <w:b/>
          <w:color w:val="000000"/>
          <w:spacing w:val="0"/>
          <w:position w:val="0"/>
          <w:sz w:val="22"/>
          <w:shd w:fill="FFFFFF" w:val="clear"/>
        </w:rPr>
        <w:t xml:space="preserve">% στο Έσοδο ανά Διαθέσιμο Δωμάτιο (Rev Par) και με οριακή θετική αλλαγή (</w:t>
      </w:r>
      <w:r>
        <w:rPr>
          <w:rFonts w:ascii="Calibri" w:hAnsi="Calibri" w:cs="Calibri" w:eastAsia="Calibri"/>
          <w:b/>
          <w:color w:val="auto"/>
          <w:spacing w:val="0"/>
          <w:position w:val="0"/>
          <w:sz w:val="22"/>
          <w:shd w:fill="FFFFFF" w:val="clear"/>
        </w:rPr>
        <w:t xml:space="preserve">1.0%)</w:t>
      </w:r>
      <w:r>
        <w:rPr>
          <w:rFonts w:ascii="Calibri" w:hAnsi="Calibri" w:cs="Calibri" w:eastAsia="Calibri"/>
          <w:b/>
          <w:color w:val="000000"/>
          <w:spacing w:val="0"/>
          <w:position w:val="0"/>
          <w:sz w:val="22"/>
          <w:shd w:fill="FFFFFF" w:val="clear"/>
        </w:rPr>
        <w:t xml:space="preserve"> στη Μέση Τιμή Δωματίου ‘έκλεισε’ το Α’ εξάμηνο του 2019 για τα ξενοδοχεία της Αθήνας. Σύμφωνα με τα μηνιαία δελτία ΕΞΑΑΑ και GBR Consulting και με τα στοιχεία κίνησης και απόδοσης ξενοδοχείων,  ειδικά η πληρότητα των ξενοδοχείων το εξάμηνο ‘έκλεινε’ αρνητικά (και) ανά μήνα, σε ποσοστά έως και </w:t>
      </w:r>
      <w:r>
        <w:rPr>
          <w:rFonts w:ascii="Calibri" w:hAnsi="Calibri" w:cs="Calibri" w:eastAsia="Calibri"/>
          <w:b/>
          <w:color w:val="auto"/>
          <w:spacing w:val="0"/>
          <w:position w:val="0"/>
          <w:sz w:val="22"/>
          <w:shd w:fill="FFFFFF" w:val="clear"/>
        </w:rPr>
        <w:t xml:space="preserve">-8.6%, </w:t>
      </w:r>
      <w:r>
        <w:rPr>
          <w:rFonts w:ascii="Calibri" w:hAnsi="Calibri" w:cs="Calibri" w:eastAsia="Calibri"/>
          <w:b/>
          <w:color w:val="000000"/>
          <w:spacing w:val="0"/>
          <w:position w:val="0"/>
          <w:sz w:val="22"/>
          <w:shd w:fill="FFFFFF" w:val="clear"/>
        </w:rPr>
        <w:t xml:space="preserve"> κάτι που επιβεβαιώνει όσα επισημάνουμε από  τα τέλη του 2018, κυρίως για την υπερπροσφορά κλινών στην Αθήνα, όλων των τύπων καταλυμάτων, αλλά και για αλλαγή του κλίματος σε ότι αφορά στην σχέση προσφοράς - ζήτησης.  </w:t>
      </w:r>
    </w:p>
    <w:p>
      <w:pPr>
        <w:spacing w:before="0" w:after="0" w:line="240"/>
        <w:ind w:right="0" w:left="0" w:firstLine="0"/>
        <w:jc w:val="both"/>
        <w:rPr>
          <w:rFonts w:ascii="Calibri" w:hAnsi="Calibri" w:cs="Calibri" w:eastAsia="Calibri"/>
          <w:b/>
          <w:color w:val="000000"/>
          <w:spacing w:val="0"/>
          <w:position w:val="0"/>
          <w:sz w:val="22"/>
          <w:shd w:fill="FFFFFF" w:val="clear"/>
        </w:rPr>
      </w:pPr>
      <w:r>
        <w:rPr>
          <w:rFonts w:ascii="Calibri" w:hAnsi="Calibri" w:cs="Calibri" w:eastAsia="Calibri"/>
          <w:b/>
          <w:color w:val="000000"/>
          <w:spacing w:val="0"/>
          <w:position w:val="0"/>
          <w:sz w:val="22"/>
          <w:shd w:fill="FFFFFF" w:val="clear"/>
        </w:rPr>
        <w:t xml:space="preserve">Η δε μέση τιμή δωματίου και το rev par επίσης παρουσίασαν έντονες ‘αναταράξεις’ από μήνα σε μήνα σημειώνοντας  πτωτική πορεία τον μήνα Ιούνιο σχεδόν κατά (-)5%. Σημειώνουμε πως ο Ιούνιος, ο οποίος διατήρησε οριακά (+0.9%) την πληρότητα του περσινού Ιουνίου, ως καλοκαιρινός μήνας θεωρείται μήνας ‘αιχμής’ </w:t>
      </w:r>
      <w:r>
        <w:rPr>
          <w:rFonts w:ascii="Calibri" w:hAnsi="Calibri" w:cs="Calibri" w:eastAsia="Calibri"/>
          <w:b/>
          <w:i/>
          <w:color w:val="000000"/>
          <w:spacing w:val="0"/>
          <w:position w:val="0"/>
          <w:sz w:val="22"/>
          <w:shd w:fill="FFFFFF" w:val="clear"/>
        </w:rPr>
        <w:t xml:space="preserve">(βλ. Επισυναπτόμενο πίνακα:  Overall </w:t>
      </w:r>
      <w:r>
        <w:rPr>
          <w:rFonts w:ascii="Calibri" w:hAnsi="Calibri" w:cs="Calibri" w:eastAsia="Calibri"/>
          <w:b/>
          <w:i/>
          <w:color w:val="auto"/>
          <w:spacing w:val="0"/>
          <w:position w:val="0"/>
          <w:sz w:val="22"/>
          <w:shd w:fill="FFFFFF" w:val="clear"/>
        </w:rPr>
        <w:t xml:space="preserve">performance of the Attica Hotel Industry- Ιούνιος 2019, έναντι Ιουνίου 2018</w:t>
      </w:r>
      <w:r>
        <w:rPr>
          <w:rFonts w:ascii="Calibri" w:hAnsi="Calibri" w:cs="Calibri" w:eastAsia="Calibri"/>
          <w:b/>
          <w:i/>
          <w:color w:val="000000"/>
          <w:spacing w:val="0"/>
          <w:position w:val="0"/>
          <w:sz w:val="22"/>
          <w:shd w:fill="FFFFFF" w:val="clear"/>
        </w:rPr>
        <w:t xml:space="preserve">).</w:t>
      </w:r>
    </w:p>
    <w:p>
      <w:pPr>
        <w:spacing w:before="0" w:after="0" w:line="240"/>
        <w:ind w:right="0" w:left="0" w:firstLine="0"/>
        <w:jc w:val="both"/>
        <w:rPr>
          <w:rFonts w:ascii="Calibri" w:hAnsi="Calibri" w:cs="Calibri" w:eastAsia="Calibri"/>
          <w:b/>
          <w:color w:val="auto"/>
          <w:spacing w:val="0"/>
          <w:position w:val="0"/>
          <w:sz w:val="22"/>
          <w:shd w:fill="FFFFFF" w:val="clear"/>
        </w:rPr>
      </w:pPr>
      <w:r>
        <w:rPr>
          <w:rFonts w:ascii="Calibri" w:hAnsi="Calibri" w:cs="Calibri" w:eastAsia="Calibri"/>
          <w:b/>
          <w:color w:val="auto"/>
          <w:spacing w:val="0"/>
          <w:position w:val="0"/>
          <w:sz w:val="22"/>
          <w:shd w:fill="FFFFFF" w:val="clear"/>
        </w:rPr>
        <w:t xml:space="preserve">Από πλευράς μας επισημαίνουμε πως η Αθήνα δέχεται το μεγαλύτερο όγκο αφίξεων επισκεπτών (περίπου 8.200.000 επισκέπτες), ως η σημαντικότερη διεθνής ‘πύλη εισόδου’ στη χώρα μας. Πολλοί εξ’ αυτών συνεχίζουν και προς λοιπούς προορισμούς, αλλά σε κάθε περίπτωση τα στοιχεία που καταγράφουν αύξηση των αφίξεων επισκεπτών στο αεροδρόμιο τα τελευταία χρόνια δεν συνάδουν με την τόσο μεγάλη απόκλιση και τις εντυπωσιακά πτωτικές τάσεις που καταγράφονται από τα τέλη του 2018 στην πληρότητα των ξενοδοχείων της Αθήνας. </w:t>
      </w:r>
    </w:p>
    <w:p>
      <w:pPr>
        <w:spacing w:before="0" w:after="0" w:line="240"/>
        <w:ind w:right="0" w:left="0" w:firstLine="0"/>
        <w:jc w:val="both"/>
        <w:rPr>
          <w:rFonts w:ascii="Calibri" w:hAnsi="Calibri" w:cs="Calibri" w:eastAsia="Calibri"/>
          <w:b/>
          <w:color w:val="auto"/>
          <w:spacing w:val="0"/>
          <w:position w:val="0"/>
          <w:sz w:val="22"/>
          <w:shd w:fill="FFFFFF" w:val="clear"/>
        </w:rPr>
      </w:pPr>
    </w:p>
    <w:p>
      <w:pPr>
        <w:spacing w:before="0" w:after="0" w:line="240"/>
        <w:ind w:right="0" w:left="0" w:firstLine="0"/>
        <w:jc w:val="both"/>
        <w:rPr>
          <w:rFonts w:ascii="Calibri" w:hAnsi="Calibri" w:cs="Calibri" w:eastAsia="Calibri"/>
          <w:b/>
          <w:color w:val="auto"/>
          <w:spacing w:val="0"/>
          <w:position w:val="0"/>
          <w:sz w:val="22"/>
          <w:shd w:fill="FFFFFF" w:val="clear"/>
        </w:rPr>
      </w:pPr>
      <w:r>
        <w:rPr>
          <w:rFonts w:ascii="Calibri" w:hAnsi="Calibri" w:cs="Calibri" w:eastAsia="Calibri"/>
          <w:b/>
          <w:color w:val="auto"/>
          <w:spacing w:val="0"/>
          <w:position w:val="0"/>
          <w:sz w:val="22"/>
          <w:shd w:fill="FFFFFF" w:val="clear"/>
        </w:rPr>
        <w:t xml:space="preserve">Η πολιτεία (ηγεσία Τουρισμού και εμπλεκόμενα Υπουργεία), η τοπική κοινωνία (Περιφέρεια </w:t>
      </w:r>
      <w:r>
        <w:rPr>
          <w:rFonts w:ascii="Calibri" w:hAnsi="Calibri" w:cs="Calibri" w:eastAsia="Calibri"/>
          <w:b/>
          <w:color w:val="auto"/>
          <w:spacing w:val="0"/>
          <w:position w:val="0"/>
          <w:sz w:val="22"/>
          <w:shd w:fill="FFFFFF" w:val="clear"/>
        </w:rPr>
        <w:t xml:space="preserve">–</w:t>
      </w:r>
      <w:r>
        <w:rPr>
          <w:rFonts w:ascii="Calibri" w:hAnsi="Calibri" w:cs="Calibri" w:eastAsia="Calibri"/>
          <w:b/>
          <w:color w:val="auto"/>
          <w:spacing w:val="0"/>
          <w:position w:val="0"/>
          <w:sz w:val="22"/>
          <w:shd w:fill="FFFFFF" w:val="clear"/>
        </w:rPr>
        <w:t xml:space="preserve">Δήμοι) αλλά και οι τουριστικοί φορείς, οφείλουν πλέον να συνεργαστούν στενά μεταξύ τους προκειμένου να αντιμετωπιστεί  εγκαίρως το μείζον ζήτημα της άναρχης τουριστικής ανάπτυξης στην Αθήνα που μαζί με όλα τα παράπλευρα και χρόνια προβλήματα (ασφάλεια - καθαριότητα - ειδική υποδομή κ.λπ.) υποσκάπτουν την σύγχρονη και ανταγωνιστική τουριστική ταυτότητα της πόλης μας.  </w:t>
      </w:r>
    </w:p>
    <w:p>
      <w:pPr>
        <w:spacing w:before="0" w:after="0" w:line="240"/>
        <w:ind w:right="0" w:left="0" w:firstLine="0"/>
        <w:jc w:val="both"/>
        <w:rPr>
          <w:rFonts w:ascii="Calibri" w:hAnsi="Calibri" w:cs="Calibri" w:eastAsia="Calibri"/>
          <w:b/>
          <w:color w:val="auto"/>
          <w:spacing w:val="0"/>
          <w:position w:val="0"/>
          <w:sz w:val="22"/>
          <w:shd w:fill="FFFFFF" w:val="clear"/>
        </w:rPr>
      </w:pPr>
      <w:r>
        <w:rPr>
          <w:rFonts w:ascii="Calibri" w:hAnsi="Calibri" w:cs="Calibri" w:eastAsia="Calibri"/>
          <w:b/>
          <w:color w:val="000000"/>
          <w:spacing w:val="0"/>
          <w:position w:val="0"/>
          <w:sz w:val="22"/>
          <w:shd w:fill="FFFFFF" w:val="clear"/>
        </w:rPr>
        <w:t xml:space="preserve">Απαιτείται τουριστικός επανασχεδιασμός, νέοι στόχοι με βάση τις καταγεγραμμένες προτεραιότητες και φυσικά, στρατηγική (μεσοπρόθεσμης  και μακροπρόθεσμης) περαιτέρω ανάπτυξης του Τουρισμού της  Αθήνας - Αττικής. Από πλευράς ΕΞΑΑΑ, υπάρχουν συγκεκριμένες θέσεις και προτάσεις καθώς έχουμε εργαστεί με αυτή τη προσέγγιση και προς αυτή τη κατεύθυνση,  επί σειρά ετών. </w:t>
      </w:r>
    </w:p>
    <w:p>
      <w:pPr>
        <w:spacing w:before="0" w:after="0" w:line="240"/>
        <w:ind w:right="0" w:left="0" w:firstLine="0"/>
        <w:jc w:val="center"/>
        <w:rPr>
          <w:rFonts w:ascii="Calibri" w:hAnsi="Calibri" w:cs="Calibri" w:eastAsia="Calibri"/>
          <w:i/>
          <w:color w:val="000000"/>
          <w:spacing w:val="0"/>
          <w:position w:val="0"/>
          <w:sz w:val="22"/>
          <w:shd w:fill="FFFFFF" w:val="clear"/>
        </w:rPr>
      </w:pPr>
    </w:p>
    <w:p>
      <w:pPr>
        <w:spacing w:before="0" w:after="0" w:line="240"/>
        <w:ind w:right="0" w:left="0" w:firstLine="0"/>
        <w:jc w:val="center"/>
        <w:rPr>
          <w:rFonts w:ascii="Calibri" w:hAnsi="Calibri" w:cs="Calibri" w:eastAsia="Calibri"/>
          <w:i/>
          <w:color w:val="000000"/>
          <w:spacing w:val="0"/>
          <w:position w:val="0"/>
          <w:sz w:val="22"/>
          <w:shd w:fill="FFFFFF" w:val="clear"/>
        </w:rPr>
      </w:pPr>
    </w:p>
    <w:p>
      <w:pPr>
        <w:spacing w:before="0" w:after="0" w:line="240"/>
        <w:ind w:right="0" w:left="0" w:firstLine="0"/>
        <w:jc w:val="center"/>
        <w:rPr>
          <w:rFonts w:ascii="Calibri" w:hAnsi="Calibri" w:cs="Calibri" w:eastAsia="Calibri"/>
          <w:color w:val="auto"/>
          <w:spacing w:val="0"/>
          <w:position w:val="0"/>
          <w:sz w:val="22"/>
          <w:shd w:fill="FFFFFF" w:val="clear"/>
        </w:rPr>
      </w:pPr>
      <w:r>
        <w:rPr>
          <w:rFonts w:ascii="Calibri" w:hAnsi="Calibri" w:cs="Calibri" w:eastAsia="Calibri"/>
          <w:i/>
          <w:color w:val="000000"/>
          <w:spacing w:val="0"/>
          <w:position w:val="0"/>
          <w:sz w:val="22"/>
          <w:shd w:fill="FFFFFF" w:val="clear"/>
        </w:rPr>
        <w:t xml:space="preserve">Ευχαριστούμε για τη δημοσίευση / εκφώνηση του Δελτίου Τύπου</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mailto:aha@otenet.gr" Id="docRId3" Type="http://schemas.openxmlformats.org/officeDocument/2006/relationships/hyperlink" /><Relationship Target="numbering.xml" Id="docRId5" Type="http://schemas.openxmlformats.org/officeDocument/2006/relationships/numbering" /><Relationship Target="embeddings/oleObject0.bin" Id="docRId0" Type="http://schemas.openxmlformats.org/officeDocument/2006/relationships/oleObject" /><Relationship TargetMode="External" Target="http://www.all-athens-hotels.com/" Id="docRId2" Type="http://schemas.openxmlformats.org/officeDocument/2006/relationships/hyperlink" /><Relationship TargetMode="External" Target="mailto:aha@all-athens-hotels.com" Id="docRId4" Type="http://schemas.openxmlformats.org/officeDocument/2006/relationships/hyperlink" /><Relationship Target="styles.xml" Id="docRId6" Type="http://schemas.openxmlformats.org/officeDocument/2006/relationships/styles" /></Relationships>
</file>