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object w:dxaOrig="8806" w:dyaOrig="1314">
          <v:rect xmlns:o="urn:schemas-microsoft-com:office:office" xmlns:v="urn:schemas-microsoft-com:vml" id="rectole0000000000" style="width:440.300000pt;height:65.7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0" w:line="240"/>
        <w:ind w:right="0" w:left="0" w:firstLine="0"/>
        <w:jc w:val="center"/>
        <w:rPr>
          <w:rFonts w:ascii="Arial" w:hAnsi="Arial" w:cs="Arial" w:eastAsia="Arial"/>
          <w:b/>
          <w:color w:val="365F91"/>
          <w:spacing w:val="0"/>
          <w:position w:val="0"/>
          <w:sz w:val="22"/>
          <w:shd w:fill="auto" w:val="clear"/>
        </w:rPr>
      </w:pPr>
      <w:hyperlink xmlns:r="http://schemas.openxmlformats.org/officeDocument/2006/relationships" r:id="docRId2">
        <w:r>
          <w:rPr>
            <w:rFonts w:ascii="Arial" w:hAnsi="Arial" w:cs="Arial" w:eastAsia="Arial"/>
            <w:color w:val="365F91"/>
            <w:spacing w:val="0"/>
            <w:position w:val="0"/>
            <w:sz w:val="22"/>
            <w:u w:val="single"/>
            <w:shd w:fill="auto" w:val="clear"/>
          </w:rPr>
          <w:t xml:space="preserve">www</w:t>
        </w:r>
        <w:r>
          <w:rPr>
            <w:rFonts w:ascii="Arial" w:hAnsi="Arial" w:cs="Arial" w:eastAsia="Arial"/>
            <w:color w:val="365F91"/>
            <w:spacing w:val="0"/>
            <w:position w:val="0"/>
            <w:sz w:val="22"/>
            <w:u w:val="single"/>
            <w:shd w:fill="auto" w:val="clear"/>
          </w:rPr>
          <w:t xml:space="preserve"> HYPERLINK "http://www.all-athens-hotels.com/"</w:t>
        </w:r>
        <w:r>
          <w:rPr>
            <w:rFonts w:ascii="Arial" w:hAnsi="Arial" w:cs="Arial" w:eastAsia="Arial"/>
            <w:color w:val="365F91"/>
            <w:spacing w:val="0"/>
            <w:position w:val="0"/>
            <w:sz w:val="22"/>
            <w:u w:val="single"/>
            <w:shd w:fill="auto" w:val="clear"/>
          </w:rPr>
          <w:t xml:space="preserve">.</w:t>
        </w:r>
        <w:r>
          <w:rPr>
            <w:rFonts w:ascii="Arial" w:hAnsi="Arial" w:cs="Arial" w:eastAsia="Arial"/>
            <w:color w:val="365F91"/>
            <w:spacing w:val="0"/>
            <w:position w:val="0"/>
            <w:sz w:val="22"/>
            <w:u w:val="single"/>
            <w:shd w:fill="auto" w:val="clear"/>
          </w:rPr>
          <w:t xml:space="preserve"> HYPERLINK "http://www.all-athens-hotels.com/"</w:t>
        </w:r>
        <w:r>
          <w:rPr>
            <w:rFonts w:ascii="Arial" w:hAnsi="Arial" w:cs="Arial" w:eastAsia="Arial"/>
            <w:color w:val="365F91"/>
            <w:spacing w:val="0"/>
            <w:position w:val="0"/>
            <w:sz w:val="22"/>
            <w:u w:val="single"/>
            <w:shd w:fill="auto" w:val="clear"/>
          </w:rPr>
          <w:t xml:space="preserve">all</w:t>
        </w:r>
        <w:r>
          <w:rPr>
            <w:rFonts w:ascii="Arial" w:hAnsi="Arial" w:cs="Arial" w:eastAsia="Arial"/>
            <w:color w:val="365F91"/>
            <w:spacing w:val="0"/>
            <w:position w:val="0"/>
            <w:sz w:val="22"/>
            <w:u w:val="single"/>
            <w:shd w:fill="auto" w:val="clear"/>
          </w:rPr>
          <w:t xml:space="preserve"> HYPERLINK "http://www.all-athens-hotels.com/"</w:t>
        </w:r>
        <w:r>
          <w:rPr>
            <w:rFonts w:ascii="Arial" w:hAnsi="Arial" w:cs="Arial" w:eastAsia="Arial"/>
            <w:color w:val="365F91"/>
            <w:spacing w:val="0"/>
            <w:position w:val="0"/>
            <w:sz w:val="22"/>
            <w:u w:val="single"/>
            <w:shd w:fill="auto" w:val="clear"/>
          </w:rPr>
          <w:t xml:space="preserve">-</w:t>
        </w:r>
        <w:r>
          <w:rPr>
            <w:rFonts w:ascii="Arial" w:hAnsi="Arial" w:cs="Arial" w:eastAsia="Arial"/>
            <w:color w:val="365F91"/>
            <w:spacing w:val="0"/>
            <w:position w:val="0"/>
            <w:sz w:val="22"/>
            <w:u w:val="single"/>
            <w:shd w:fill="auto" w:val="clear"/>
          </w:rPr>
          <w:t xml:space="preserve"> HYPERLINK "http://www.all-athens-hotels.com/"</w:t>
        </w:r>
        <w:r>
          <w:rPr>
            <w:rFonts w:ascii="Arial" w:hAnsi="Arial" w:cs="Arial" w:eastAsia="Arial"/>
            <w:color w:val="365F91"/>
            <w:spacing w:val="0"/>
            <w:position w:val="0"/>
            <w:sz w:val="22"/>
            <w:u w:val="single"/>
            <w:shd w:fill="auto" w:val="clear"/>
          </w:rPr>
          <w:t xml:space="preserve">athens</w:t>
        </w:r>
        <w:r>
          <w:rPr>
            <w:rFonts w:ascii="Arial" w:hAnsi="Arial" w:cs="Arial" w:eastAsia="Arial"/>
            <w:color w:val="365F91"/>
            <w:spacing w:val="0"/>
            <w:position w:val="0"/>
            <w:sz w:val="22"/>
            <w:u w:val="single"/>
            <w:shd w:fill="auto" w:val="clear"/>
          </w:rPr>
          <w:t xml:space="preserve"> HYPERLINK "http://www.all-athens-hotels.com/"</w:t>
        </w:r>
        <w:r>
          <w:rPr>
            <w:rFonts w:ascii="Arial" w:hAnsi="Arial" w:cs="Arial" w:eastAsia="Arial"/>
            <w:color w:val="365F91"/>
            <w:spacing w:val="0"/>
            <w:position w:val="0"/>
            <w:sz w:val="22"/>
            <w:u w:val="single"/>
            <w:shd w:fill="auto" w:val="clear"/>
          </w:rPr>
          <w:t xml:space="preserve">-</w:t>
        </w:r>
        <w:r>
          <w:rPr>
            <w:rFonts w:ascii="Arial" w:hAnsi="Arial" w:cs="Arial" w:eastAsia="Arial"/>
            <w:color w:val="365F91"/>
            <w:spacing w:val="0"/>
            <w:position w:val="0"/>
            <w:sz w:val="22"/>
            <w:u w:val="single"/>
            <w:shd w:fill="auto" w:val="clear"/>
          </w:rPr>
          <w:t xml:space="preserve"> HYPERLINK "http://www.all-athens-hotels.com/"</w:t>
        </w:r>
        <w:r>
          <w:rPr>
            <w:rFonts w:ascii="Arial" w:hAnsi="Arial" w:cs="Arial" w:eastAsia="Arial"/>
            <w:color w:val="365F91"/>
            <w:spacing w:val="0"/>
            <w:position w:val="0"/>
            <w:sz w:val="22"/>
            <w:u w:val="single"/>
            <w:shd w:fill="auto" w:val="clear"/>
          </w:rPr>
          <w:t xml:space="preserve">hotels</w:t>
        </w:r>
        <w:r>
          <w:rPr>
            <w:rFonts w:ascii="Arial" w:hAnsi="Arial" w:cs="Arial" w:eastAsia="Arial"/>
            <w:color w:val="365F91"/>
            <w:spacing w:val="0"/>
            <w:position w:val="0"/>
            <w:sz w:val="22"/>
            <w:u w:val="single"/>
            <w:shd w:fill="auto" w:val="clear"/>
          </w:rPr>
          <w:t xml:space="preserve"> HYPERLINK "http://www.all-athens-hotels.com/"</w:t>
        </w:r>
        <w:r>
          <w:rPr>
            <w:rFonts w:ascii="Arial" w:hAnsi="Arial" w:cs="Arial" w:eastAsia="Arial"/>
            <w:color w:val="365F91"/>
            <w:spacing w:val="0"/>
            <w:position w:val="0"/>
            <w:sz w:val="22"/>
            <w:u w:val="single"/>
            <w:shd w:fill="auto" w:val="clear"/>
          </w:rPr>
          <w:t xml:space="preserve">.</w:t>
        </w:r>
        <w:r>
          <w:rPr>
            <w:rFonts w:ascii="Arial" w:hAnsi="Arial" w:cs="Arial" w:eastAsia="Arial"/>
            <w:color w:val="365F91"/>
            <w:spacing w:val="0"/>
            <w:position w:val="0"/>
            <w:sz w:val="22"/>
            <w:u w:val="single"/>
            <w:shd w:fill="auto" w:val="clear"/>
          </w:rPr>
          <w:t xml:space="preserve"> HYPERLINK "http://www.all-athens-hotels.com/"</w:t>
        </w:r>
        <w:r>
          <w:rPr>
            <w:rFonts w:ascii="Arial" w:hAnsi="Arial" w:cs="Arial" w:eastAsia="Arial"/>
            <w:color w:val="365F91"/>
            <w:spacing w:val="0"/>
            <w:position w:val="0"/>
            <w:sz w:val="22"/>
            <w:u w:val="single"/>
            <w:shd w:fill="auto" w:val="clear"/>
          </w:rPr>
          <w:t xml:space="preserve">com</w:t>
        </w:r>
      </w:hyperlink>
    </w:p>
    <w:p>
      <w:pPr>
        <w:spacing w:before="0" w:after="0" w:line="240"/>
        <w:ind w:right="0" w:left="0" w:firstLine="0"/>
        <w:jc w:val="center"/>
        <w:rPr>
          <w:rFonts w:ascii="Arial" w:hAnsi="Arial" w:cs="Arial" w:eastAsia="Arial"/>
          <w:b/>
          <w:color w:val="365F91"/>
          <w:spacing w:val="0"/>
          <w:position w:val="0"/>
          <w:sz w:val="22"/>
          <w:shd w:fill="auto" w:val="clear"/>
        </w:rPr>
      </w:pPr>
      <w:r>
        <w:rPr>
          <w:rFonts w:ascii="Arial" w:hAnsi="Arial" w:cs="Arial" w:eastAsia="Arial"/>
          <w:b/>
          <w:color w:val="365F91"/>
          <w:spacing w:val="0"/>
          <w:position w:val="0"/>
          <w:sz w:val="22"/>
          <w:shd w:fill="auto" w:val="clear"/>
        </w:rPr>
        <w:t xml:space="preserve">E-mail: </w:t>
      </w:r>
      <w:hyperlink xmlns:r="http://schemas.openxmlformats.org/officeDocument/2006/relationships" r:id="docRId3">
        <w:r>
          <w:rPr>
            <w:rFonts w:ascii="Arial" w:hAnsi="Arial" w:cs="Arial" w:eastAsia="Arial"/>
            <w:color w:val="365F91"/>
            <w:spacing w:val="0"/>
            <w:position w:val="0"/>
            <w:sz w:val="22"/>
            <w:u w:val="single"/>
            <w:shd w:fill="auto" w:val="clear"/>
          </w:rPr>
          <w:t xml:space="preserve">aha</w:t>
        </w:r>
        <w:r>
          <w:rPr>
            <w:rFonts w:ascii="Arial" w:hAnsi="Arial" w:cs="Arial" w:eastAsia="Arial"/>
            <w:color w:val="365F91"/>
            <w:spacing w:val="0"/>
            <w:position w:val="0"/>
            <w:sz w:val="22"/>
            <w:u w:val="single"/>
            <w:shd w:fill="auto" w:val="clear"/>
          </w:rPr>
          <w:t xml:space="preserve"> HYPERLINK "mailto:aha@otenet.gr"</w:t>
        </w:r>
        <w:r>
          <w:rPr>
            <w:rFonts w:ascii="Arial" w:hAnsi="Arial" w:cs="Arial" w:eastAsia="Arial"/>
            <w:color w:val="365F91"/>
            <w:spacing w:val="0"/>
            <w:position w:val="0"/>
            <w:sz w:val="22"/>
            <w:u w:val="single"/>
            <w:shd w:fill="auto" w:val="clear"/>
          </w:rPr>
          <w:t xml:space="preserve">@</w:t>
        </w:r>
        <w:r>
          <w:rPr>
            <w:rFonts w:ascii="Arial" w:hAnsi="Arial" w:cs="Arial" w:eastAsia="Arial"/>
            <w:color w:val="365F91"/>
            <w:spacing w:val="0"/>
            <w:position w:val="0"/>
            <w:sz w:val="22"/>
            <w:u w:val="single"/>
            <w:shd w:fill="auto" w:val="clear"/>
          </w:rPr>
          <w:t xml:space="preserve"> HYPERLINK "mailto:aha@otenet.gr"</w:t>
        </w:r>
        <w:r>
          <w:rPr>
            <w:rFonts w:ascii="Arial" w:hAnsi="Arial" w:cs="Arial" w:eastAsia="Arial"/>
            <w:color w:val="365F91"/>
            <w:spacing w:val="0"/>
            <w:position w:val="0"/>
            <w:sz w:val="22"/>
            <w:u w:val="single"/>
            <w:shd w:fill="auto" w:val="clear"/>
          </w:rPr>
          <w:t xml:space="preserve">otenet</w:t>
        </w:r>
        <w:r>
          <w:rPr>
            <w:rFonts w:ascii="Arial" w:hAnsi="Arial" w:cs="Arial" w:eastAsia="Arial"/>
            <w:color w:val="365F91"/>
            <w:spacing w:val="0"/>
            <w:position w:val="0"/>
            <w:sz w:val="22"/>
            <w:u w:val="single"/>
            <w:shd w:fill="auto" w:val="clear"/>
          </w:rPr>
          <w:t xml:space="preserve"> HYPERLINK "mailto:aha@otenet.gr"</w:t>
        </w:r>
        <w:r>
          <w:rPr>
            <w:rFonts w:ascii="Arial" w:hAnsi="Arial" w:cs="Arial" w:eastAsia="Arial"/>
            <w:color w:val="365F91"/>
            <w:spacing w:val="0"/>
            <w:position w:val="0"/>
            <w:sz w:val="22"/>
            <w:u w:val="single"/>
            <w:shd w:fill="auto" w:val="clear"/>
          </w:rPr>
          <w:t xml:space="preserve">.</w:t>
        </w:r>
        <w:r>
          <w:rPr>
            <w:rFonts w:ascii="Arial" w:hAnsi="Arial" w:cs="Arial" w:eastAsia="Arial"/>
            <w:color w:val="365F91"/>
            <w:spacing w:val="0"/>
            <w:position w:val="0"/>
            <w:sz w:val="22"/>
            <w:u w:val="single"/>
            <w:shd w:fill="auto" w:val="clear"/>
          </w:rPr>
          <w:t xml:space="preserve"> HYPERLINK "mailto:aha@otenet.gr"</w:t>
        </w:r>
        <w:r>
          <w:rPr>
            <w:rFonts w:ascii="Arial" w:hAnsi="Arial" w:cs="Arial" w:eastAsia="Arial"/>
            <w:color w:val="365F91"/>
            <w:spacing w:val="0"/>
            <w:position w:val="0"/>
            <w:sz w:val="22"/>
            <w:u w:val="single"/>
            <w:shd w:fill="auto" w:val="clear"/>
          </w:rPr>
          <w:t xml:space="preserve">gr</w:t>
        </w:r>
      </w:hyperlink>
      <w:r>
        <w:rPr>
          <w:rFonts w:ascii="Arial" w:hAnsi="Arial" w:cs="Arial" w:eastAsia="Arial"/>
          <w:b/>
          <w:color w:val="365F91"/>
          <w:spacing w:val="0"/>
          <w:position w:val="0"/>
          <w:sz w:val="22"/>
          <w:shd w:fill="auto" w:val="clear"/>
        </w:rPr>
        <w:t xml:space="preserve"> </w:t>
      </w:r>
      <w:r>
        <w:rPr>
          <w:rFonts w:ascii="Arial" w:hAnsi="Arial" w:cs="Arial" w:eastAsia="Arial"/>
          <w:b/>
          <w:color w:val="365F91"/>
          <w:spacing w:val="0"/>
          <w:position w:val="0"/>
          <w:sz w:val="22"/>
          <w:shd w:fill="auto" w:val="clear"/>
        </w:rPr>
        <w:t xml:space="preserve">–</w:t>
      </w:r>
      <w:r>
        <w:rPr>
          <w:rFonts w:ascii="Arial" w:hAnsi="Arial" w:cs="Arial" w:eastAsia="Arial"/>
          <w:b/>
          <w:color w:val="365F91"/>
          <w:spacing w:val="0"/>
          <w:position w:val="0"/>
          <w:sz w:val="22"/>
          <w:shd w:fill="auto" w:val="clear"/>
        </w:rPr>
        <w:t xml:space="preserve"> </w:t>
      </w:r>
      <w:hyperlink xmlns:r="http://schemas.openxmlformats.org/officeDocument/2006/relationships" r:id="docRId4">
        <w:r>
          <w:rPr>
            <w:rFonts w:ascii="Arial" w:hAnsi="Arial" w:cs="Arial" w:eastAsia="Arial"/>
            <w:color w:val="365F91"/>
            <w:spacing w:val="0"/>
            <w:position w:val="0"/>
            <w:sz w:val="22"/>
            <w:u w:val="single"/>
            <w:shd w:fill="auto" w:val="clear"/>
          </w:rPr>
          <w:t xml:space="preserve">aha</w:t>
        </w:r>
        <w:r>
          <w:rPr>
            <w:rFonts w:ascii="Arial" w:hAnsi="Arial" w:cs="Arial" w:eastAsia="Arial"/>
            <w:color w:val="365F91"/>
            <w:spacing w:val="0"/>
            <w:position w:val="0"/>
            <w:sz w:val="22"/>
            <w:u w:val="single"/>
            <w:shd w:fill="auto" w:val="clear"/>
          </w:rPr>
          <w:t xml:space="preserve"> HYPERLINK "mailto:aha@all-athens-hotels.com"</w:t>
        </w:r>
        <w:r>
          <w:rPr>
            <w:rFonts w:ascii="Arial" w:hAnsi="Arial" w:cs="Arial" w:eastAsia="Arial"/>
            <w:color w:val="365F91"/>
            <w:spacing w:val="0"/>
            <w:position w:val="0"/>
            <w:sz w:val="22"/>
            <w:u w:val="single"/>
            <w:shd w:fill="auto" w:val="clear"/>
          </w:rPr>
          <w:t xml:space="preserve">@</w:t>
        </w:r>
        <w:r>
          <w:rPr>
            <w:rFonts w:ascii="Arial" w:hAnsi="Arial" w:cs="Arial" w:eastAsia="Arial"/>
            <w:color w:val="365F91"/>
            <w:spacing w:val="0"/>
            <w:position w:val="0"/>
            <w:sz w:val="22"/>
            <w:u w:val="single"/>
            <w:shd w:fill="auto" w:val="clear"/>
          </w:rPr>
          <w:t xml:space="preserve"> HYPERLINK "mailto:aha@all-athens-hotels.com"</w:t>
        </w:r>
        <w:r>
          <w:rPr>
            <w:rFonts w:ascii="Arial" w:hAnsi="Arial" w:cs="Arial" w:eastAsia="Arial"/>
            <w:color w:val="365F91"/>
            <w:spacing w:val="0"/>
            <w:position w:val="0"/>
            <w:sz w:val="22"/>
            <w:u w:val="single"/>
            <w:shd w:fill="auto" w:val="clear"/>
          </w:rPr>
          <w:t xml:space="preserve">all</w:t>
        </w:r>
        <w:r>
          <w:rPr>
            <w:rFonts w:ascii="Arial" w:hAnsi="Arial" w:cs="Arial" w:eastAsia="Arial"/>
            <w:color w:val="365F91"/>
            <w:spacing w:val="0"/>
            <w:position w:val="0"/>
            <w:sz w:val="22"/>
            <w:u w:val="single"/>
            <w:shd w:fill="auto" w:val="clear"/>
          </w:rPr>
          <w:t xml:space="preserve"> HYPERLINK "mailto:aha@all-athens-hotels.com"</w:t>
        </w:r>
        <w:r>
          <w:rPr>
            <w:rFonts w:ascii="Arial" w:hAnsi="Arial" w:cs="Arial" w:eastAsia="Arial"/>
            <w:color w:val="365F91"/>
            <w:spacing w:val="0"/>
            <w:position w:val="0"/>
            <w:sz w:val="22"/>
            <w:u w:val="single"/>
            <w:shd w:fill="auto" w:val="clear"/>
          </w:rPr>
          <w:t xml:space="preserve">-</w:t>
        </w:r>
        <w:r>
          <w:rPr>
            <w:rFonts w:ascii="Arial" w:hAnsi="Arial" w:cs="Arial" w:eastAsia="Arial"/>
            <w:color w:val="365F91"/>
            <w:spacing w:val="0"/>
            <w:position w:val="0"/>
            <w:sz w:val="22"/>
            <w:u w:val="single"/>
            <w:shd w:fill="auto" w:val="clear"/>
          </w:rPr>
          <w:t xml:space="preserve"> HYPERLINK "mailto:aha@all-athens-hotels.com"</w:t>
        </w:r>
        <w:r>
          <w:rPr>
            <w:rFonts w:ascii="Arial" w:hAnsi="Arial" w:cs="Arial" w:eastAsia="Arial"/>
            <w:color w:val="365F91"/>
            <w:spacing w:val="0"/>
            <w:position w:val="0"/>
            <w:sz w:val="22"/>
            <w:u w:val="single"/>
            <w:shd w:fill="auto" w:val="clear"/>
          </w:rPr>
          <w:t xml:space="preserve">athens</w:t>
        </w:r>
        <w:r>
          <w:rPr>
            <w:rFonts w:ascii="Arial" w:hAnsi="Arial" w:cs="Arial" w:eastAsia="Arial"/>
            <w:color w:val="365F91"/>
            <w:spacing w:val="0"/>
            <w:position w:val="0"/>
            <w:sz w:val="22"/>
            <w:u w:val="single"/>
            <w:shd w:fill="auto" w:val="clear"/>
          </w:rPr>
          <w:t xml:space="preserve"> HYPERLINK "mailto:aha@all-athens-hotels.com"</w:t>
        </w:r>
        <w:r>
          <w:rPr>
            <w:rFonts w:ascii="Arial" w:hAnsi="Arial" w:cs="Arial" w:eastAsia="Arial"/>
            <w:color w:val="365F91"/>
            <w:spacing w:val="0"/>
            <w:position w:val="0"/>
            <w:sz w:val="22"/>
            <w:u w:val="single"/>
            <w:shd w:fill="auto" w:val="clear"/>
          </w:rPr>
          <w:t xml:space="preserve">-</w:t>
        </w:r>
        <w:r>
          <w:rPr>
            <w:rFonts w:ascii="Arial" w:hAnsi="Arial" w:cs="Arial" w:eastAsia="Arial"/>
            <w:color w:val="365F91"/>
            <w:spacing w:val="0"/>
            <w:position w:val="0"/>
            <w:sz w:val="22"/>
            <w:u w:val="single"/>
            <w:shd w:fill="auto" w:val="clear"/>
          </w:rPr>
          <w:t xml:space="preserve"> HYPERLINK "mailto:aha@all-athens-hotels.com"</w:t>
        </w:r>
        <w:r>
          <w:rPr>
            <w:rFonts w:ascii="Arial" w:hAnsi="Arial" w:cs="Arial" w:eastAsia="Arial"/>
            <w:color w:val="365F91"/>
            <w:spacing w:val="0"/>
            <w:position w:val="0"/>
            <w:sz w:val="22"/>
            <w:u w:val="single"/>
            <w:shd w:fill="auto" w:val="clear"/>
          </w:rPr>
          <w:t xml:space="preserve">hotels</w:t>
        </w:r>
        <w:r>
          <w:rPr>
            <w:rFonts w:ascii="Arial" w:hAnsi="Arial" w:cs="Arial" w:eastAsia="Arial"/>
            <w:color w:val="365F91"/>
            <w:spacing w:val="0"/>
            <w:position w:val="0"/>
            <w:sz w:val="22"/>
            <w:u w:val="single"/>
            <w:shd w:fill="auto" w:val="clear"/>
          </w:rPr>
          <w:t xml:space="preserve"> HYPERLINK "mailto:aha@all-athens-hotels.com"</w:t>
        </w:r>
        <w:r>
          <w:rPr>
            <w:rFonts w:ascii="Arial" w:hAnsi="Arial" w:cs="Arial" w:eastAsia="Arial"/>
            <w:color w:val="365F91"/>
            <w:spacing w:val="0"/>
            <w:position w:val="0"/>
            <w:sz w:val="22"/>
            <w:u w:val="single"/>
            <w:shd w:fill="auto" w:val="clear"/>
          </w:rPr>
          <w:t xml:space="preserve">.</w:t>
        </w:r>
        <w:r>
          <w:rPr>
            <w:rFonts w:ascii="Arial" w:hAnsi="Arial" w:cs="Arial" w:eastAsia="Arial"/>
            <w:color w:val="365F91"/>
            <w:spacing w:val="0"/>
            <w:position w:val="0"/>
            <w:sz w:val="22"/>
            <w:u w:val="single"/>
            <w:shd w:fill="auto" w:val="clear"/>
          </w:rPr>
          <w:t xml:space="preserve"> HYPERLINK "mailto:aha@all-athens-hotels.com"</w:t>
        </w:r>
        <w:r>
          <w:rPr>
            <w:rFonts w:ascii="Arial" w:hAnsi="Arial" w:cs="Arial" w:eastAsia="Arial"/>
            <w:color w:val="365F91"/>
            <w:spacing w:val="0"/>
            <w:position w:val="0"/>
            <w:sz w:val="22"/>
            <w:u w:val="single"/>
            <w:shd w:fill="auto" w:val="clear"/>
          </w:rPr>
          <w:t xml:space="preserve">com</w:t>
        </w:r>
      </w:hyperlink>
    </w:p>
    <w:p>
      <w:pPr>
        <w:spacing w:before="0" w:after="0" w:line="240"/>
        <w:ind w:right="0" w:left="0" w:firstLine="0"/>
        <w:jc w:val="center"/>
        <w:rPr>
          <w:rFonts w:ascii="Arial" w:hAnsi="Arial" w:cs="Arial" w:eastAsia="Arial"/>
          <w:b/>
          <w:color w:val="365F91"/>
          <w:spacing w:val="0"/>
          <w:position w:val="0"/>
          <w:sz w:val="20"/>
          <w:shd w:fill="auto" w:val="clear"/>
        </w:rPr>
      </w:pPr>
      <w:r>
        <w:rPr>
          <w:rFonts w:ascii="Arial" w:hAnsi="Arial" w:cs="Arial" w:eastAsia="Arial"/>
          <w:b/>
          <w:color w:val="365F91"/>
          <w:spacing w:val="0"/>
          <w:position w:val="0"/>
          <w:sz w:val="20"/>
          <w:shd w:fill="auto" w:val="clear"/>
        </w:rPr>
        <w:t xml:space="preserve">Σταδίου 24, 10564 Αθήνα </w:t>
      </w:r>
      <w:r>
        <w:rPr>
          <w:rFonts w:ascii="Arial" w:hAnsi="Arial" w:cs="Arial" w:eastAsia="Arial"/>
          <w:b/>
          <w:color w:val="365F91"/>
          <w:spacing w:val="0"/>
          <w:position w:val="0"/>
          <w:sz w:val="20"/>
          <w:shd w:fill="auto" w:val="clear"/>
        </w:rPr>
        <w:t xml:space="preserve">–</w:t>
      </w:r>
      <w:r>
        <w:rPr>
          <w:rFonts w:ascii="Arial" w:hAnsi="Arial" w:cs="Arial" w:eastAsia="Arial"/>
          <w:b/>
          <w:color w:val="365F91"/>
          <w:spacing w:val="0"/>
          <w:position w:val="0"/>
          <w:sz w:val="20"/>
          <w:shd w:fill="auto" w:val="clear"/>
        </w:rPr>
        <w:t xml:space="preserve"> </w:t>
      </w:r>
      <w:r>
        <w:rPr>
          <w:rFonts w:ascii="Arial" w:hAnsi="Arial" w:cs="Arial" w:eastAsia="Arial"/>
          <w:b/>
          <w:color w:val="365F91"/>
          <w:spacing w:val="0"/>
          <w:position w:val="0"/>
          <w:sz w:val="20"/>
          <w:shd w:fill="auto" w:val="clear"/>
        </w:rPr>
        <w:t xml:space="preserve">τηλ. 210 3310810 </w:t>
      </w:r>
      <w:r>
        <w:rPr>
          <w:rFonts w:ascii="Arial" w:hAnsi="Arial" w:cs="Arial" w:eastAsia="Arial"/>
          <w:b/>
          <w:color w:val="365F91"/>
          <w:spacing w:val="0"/>
          <w:position w:val="0"/>
          <w:sz w:val="20"/>
          <w:shd w:fill="auto" w:val="clear"/>
        </w:rPr>
        <w:t xml:space="preserve">–</w:t>
      </w:r>
      <w:r>
        <w:rPr>
          <w:rFonts w:ascii="Arial" w:hAnsi="Arial" w:cs="Arial" w:eastAsia="Arial"/>
          <w:b/>
          <w:color w:val="365F91"/>
          <w:spacing w:val="0"/>
          <w:position w:val="0"/>
          <w:sz w:val="20"/>
          <w:shd w:fill="auto" w:val="clear"/>
        </w:rPr>
        <w:t xml:space="preserve"> fax 210 3235033</w:t>
      </w:r>
    </w:p>
    <w:p>
      <w:pPr>
        <w:spacing w:before="0" w:after="0" w:line="240"/>
        <w:ind w:right="0" w:left="0" w:firstLine="0"/>
        <w:jc w:val="left"/>
        <w:rPr>
          <w:rFonts w:ascii="Verdana" w:hAnsi="Verdana" w:cs="Verdana" w:eastAsia="Verdana"/>
          <w:b/>
          <w:color w:val="000000"/>
          <w:spacing w:val="0"/>
          <w:position w:val="0"/>
          <w:sz w:val="20"/>
          <w:shd w:fill="FFFFFF" w:val="clear"/>
        </w:rPr>
      </w:pPr>
    </w:p>
    <w:p>
      <w:pPr>
        <w:spacing w:before="0" w:after="0" w:line="240"/>
        <w:ind w:right="0" w:left="0" w:firstLine="0"/>
        <w:jc w:val="center"/>
        <w:rPr>
          <w:rFonts w:ascii="Calibri" w:hAnsi="Calibri" w:cs="Calibri" w:eastAsia="Calibri"/>
          <w:b/>
          <w:color w:val="0070C0"/>
          <w:spacing w:val="0"/>
          <w:position w:val="0"/>
          <w:sz w:val="22"/>
          <w:shd w:fill="FFFFFF" w:val="clear"/>
        </w:rPr>
      </w:pPr>
    </w:p>
    <w:p>
      <w:pPr>
        <w:spacing w:before="0" w:after="0" w:line="240"/>
        <w:ind w:right="0" w:left="0" w:firstLine="0"/>
        <w:jc w:val="center"/>
        <w:rPr>
          <w:rFonts w:ascii="Calibri" w:hAnsi="Calibri" w:cs="Calibri" w:eastAsia="Calibri"/>
          <w:b/>
          <w:color w:val="002060"/>
          <w:spacing w:val="0"/>
          <w:position w:val="0"/>
          <w:sz w:val="28"/>
          <w:shd w:fill="FFFFFF" w:val="clear"/>
        </w:rPr>
      </w:pPr>
      <w:r>
        <w:rPr>
          <w:rFonts w:ascii="Calibri" w:hAnsi="Calibri" w:cs="Calibri" w:eastAsia="Calibri"/>
          <w:b/>
          <w:color w:val="002060"/>
          <w:spacing w:val="0"/>
          <w:position w:val="0"/>
          <w:sz w:val="28"/>
          <w:shd w:fill="FFFFFF" w:val="clear"/>
        </w:rPr>
        <w:t xml:space="preserve">49</w:t>
      </w:r>
      <w:r>
        <w:rPr>
          <w:rFonts w:ascii="Calibri" w:hAnsi="Calibri" w:cs="Calibri" w:eastAsia="Calibri"/>
          <w:b/>
          <w:color w:val="002060"/>
          <w:spacing w:val="0"/>
          <w:position w:val="0"/>
          <w:sz w:val="28"/>
          <w:shd w:fill="FFFFFF" w:val="clear"/>
          <w:vertAlign w:val="superscript"/>
        </w:rPr>
        <w:t xml:space="preserve">η</w:t>
      </w:r>
      <w:r>
        <w:rPr>
          <w:rFonts w:ascii="Calibri" w:hAnsi="Calibri" w:cs="Calibri" w:eastAsia="Calibri"/>
          <w:b/>
          <w:color w:val="002060"/>
          <w:spacing w:val="0"/>
          <w:position w:val="0"/>
          <w:sz w:val="28"/>
          <w:shd w:fill="FFFFFF" w:val="clear"/>
        </w:rPr>
        <w:t xml:space="preserve"> ΕΤΗΣΙΑ ΤΑΚΤΙΚΗ ΓΕΝΙΚΗ ΣΥΝΕΛΕΥΣΗ ΕΞΑΑΑ</w:t>
      </w:r>
    </w:p>
    <w:p>
      <w:pPr>
        <w:spacing w:before="0" w:after="0" w:line="240"/>
        <w:ind w:right="0" w:left="0" w:firstLine="0"/>
        <w:jc w:val="center"/>
        <w:rPr>
          <w:rFonts w:ascii="Calibri" w:hAnsi="Calibri" w:cs="Calibri" w:eastAsia="Calibri"/>
          <w:b/>
          <w:color w:val="002060"/>
          <w:spacing w:val="0"/>
          <w:position w:val="0"/>
          <w:sz w:val="28"/>
          <w:shd w:fill="FFFFFF" w:val="clear"/>
        </w:rPr>
      </w:pPr>
      <w:r>
        <w:rPr>
          <w:rFonts w:ascii="Calibri" w:hAnsi="Calibri" w:cs="Calibri" w:eastAsia="Calibri"/>
          <w:b/>
          <w:color w:val="002060"/>
          <w:spacing w:val="0"/>
          <w:position w:val="0"/>
          <w:sz w:val="28"/>
          <w:shd w:fill="FFFFFF" w:val="clear"/>
        </w:rPr>
        <w:t xml:space="preserve">ΔΕΛΤΙΟ ΤΥΠΟΥ</w:t>
      </w:r>
    </w:p>
    <w:p>
      <w:pPr>
        <w:spacing w:before="0" w:after="0" w:line="240"/>
        <w:ind w:right="0" w:left="0" w:firstLine="0"/>
        <w:jc w:val="center"/>
        <w:rPr>
          <w:rFonts w:ascii="Calibri" w:hAnsi="Calibri" w:cs="Calibri" w:eastAsia="Calibri"/>
          <w:b/>
          <w:color w:val="002060"/>
          <w:spacing w:val="0"/>
          <w:position w:val="0"/>
          <w:sz w:val="28"/>
          <w:shd w:fill="FFFFFF" w:val="clear"/>
        </w:rPr>
      </w:pPr>
      <w:r>
        <w:rPr>
          <w:rFonts w:ascii="Calibri" w:hAnsi="Calibri" w:cs="Calibri" w:eastAsia="Calibri"/>
          <w:b/>
          <w:color w:val="002060"/>
          <w:spacing w:val="0"/>
          <w:position w:val="0"/>
          <w:sz w:val="28"/>
          <w:shd w:fill="FFFFFF" w:val="clear"/>
        </w:rPr>
        <w:t xml:space="preserve">19-11-2019</w:t>
      </w:r>
    </w:p>
    <w:p>
      <w:pPr>
        <w:spacing w:before="0" w:after="0" w:line="240"/>
        <w:ind w:right="0" w:left="0" w:firstLine="0"/>
        <w:jc w:val="center"/>
        <w:rPr>
          <w:rFonts w:ascii="Calibri" w:hAnsi="Calibri" w:cs="Calibri" w:eastAsia="Calibri"/>
          <w:b/>
          <w:color w:val="002060"/>
          <w:spacing w:val="0"/>
          <w:position w:val="0"/>
          <w:sz w:val="28"/>
          <w:shd w:fill="FFFFFF" w:val="clear"/>
        </w:rPr>
      </w:pPr>
      <w:r>
        <w:rPr>
          <w:rFonts w:ascii="Calibri" w:hAnsi="Calibri" w:cs="Calibri" w:eastAsia="Calibri"/>
          <w:b/>
          <w:color w:val="002060"/>
          <w:spacing w:val="0"/>
          <w:position w:val="0"/>
          <w:sz w:val="28"/>
          <w:u w:val="single"/>
          <w:shd w:fill="FFFFFF" w:val="clear"/>
        </w:rPr>
        <w:t xml:space="preserve">Ευχαριστημένοι οι επισκέπτες από την εμπειρία της Αθήνας </w:t>
      </w:r>
    </w:p>
    <w:p>
      <w:pPr>
        <w:spacing w:before="0" w:after="0" w:line="240"/>
        <w:ind w:right="0" w:left="0" w:firstLine="0"/>
        <w:jc w:val="center"/>
        <w:rPr>
          <w:rFonts w:ascii="Calibri" w:hAnsi="Calibri" w:cs="Calibri" w:eastAsia="Calibri"/>
          <w:b/>
          <w:color w:val="002060"/>
          <w:spacing w:val="0"/>
          <w:position w:val="0"/>
          <w:sz w:val="28"/>
          <w:shd w:fill="FFFFFF" w:val="clear"/>
        </w:rPr>
      </w:pPr>
    </w:p>
    <w:p>
      <w:pPr>
        <w:spacing w:before="0" w:after="0" w:line="240"/>
        <w:ind w:right="0" w:left="0" w:firstLine="0"/>
        <w:jc w:val="center"/>
        <w:rPr>
          <w:rFonts w:ascii="Calibri" w:hAnsi="Calibri" w:cs="Calibri" w:eastAsia="Calibri"/>
          <w:b/>
          <w:color w:val="002060"/>
          <w:spacing w:val="0"/>
          <w:position w:val="0"/>
          <w:sz w:val="28"/>
          <w:shd w:fill="FFFFFF" w:val="clear"/>
        </w:rPr>
      </w:pPr>
      <w:r>
        <w:rPr>
          <w:rFonts w:ascii="Calibri" w:hAnsi="Calibri" w:cs="Calibri" w:eastAsia="Calibri"/>
          <w:b/>
          <w:i/>
          <w:color w:val="002060"/>
          <w:spacing w:val="0"/>
          <w:position w:val="0"/>
          <w:sz w:val="24"/>
          <w:shd w:fill="FFFFFF" w:val="clear"/>
        </w:rPr>
        <w:t xml:space="preserve">Αποτελέσματα της </w:t>
      </w:r>
      <w:r>
        <w:rPr>
          <w:rFonts w:ascii="Calibri" w:hAnsi="Calibri" w:cs="Calibri" w:eastAsia="Calibri"/>
          <w:b/>
          <w:i/>
          <w:color w:val="002060"/>
          <w:spacing w:val="0"/>
          <w:position w:val="0"/>
          <w:sz w:val="24"/>
          <w:shd w:fill="FFFFFF" w:val="clear"/>
        </w:rPr>
        <w:t xml:space="preserve">«15</w:t>
      </w:r>
      <w:r>
        <w:rPr>
          <w:rFonts w:ascii="Calibri" w:hAnsi="Calibri" w:cs="Calibri" w:eastAsia="Calibri"/>
          <w:b/>
          <w:i/>
          <w:color w:val="002060"/>
          <w:spacing w:val="0"/>
          <w:position w:val="0"/>
          <w:sz w:val="24"/>
          <w:shd w:fill="FFFFFF" w:val="clear"/>
          <w:vertAlign w:val="superscript"/>
        </w:rPr>
        <w:t xml:space="preserve">ης</w:t>
      </w:r>
      <w:r>
        <w:rPr>
          <w:rFonts w:ascii="Calibri" w:hAnsi="Calibri" w:cs="Calibri" w:eastAsia="Calibri"/>
          <w:b/>
          <w:i/>
          <w:color w:val="002060"/>
          <w:spacing w:val="0"/>
          <w:position w:val="0"/>
          <w:sz w:val="24"/>
          <w:shd w:fill="FFFFFF" w:val="clear"/>
        </w:rPr>
        <w:t xml:space="preserve"> Έρευνας Περί Ικανοποίησης Επισκεπτών</w:t>
      </w:r>
    </w:p>
    <w:p>
      <w:pPr>
        <w:spacing w:before="0" w:after="0" w:line="240"/>
        <w:ind w:right="0" w:left="0" w:firstLine="0"/>
        <w:jc w:val="center"/>
        <w:rPr>
          <w:rFonts w:ascii="Calibri" w:hAnsi="Calibri" w:cs="Calibri" w:eastAsia="Calibri"/>
          <w:b/>
          <w:i/>
          <w:color w:val="002060"/>
          <w:spacing w:val="0"/>
          <w:position w:val="0"/>
          <w:sz w:val="24"/>
          <w:shd w:fill="FFFFFF" w:val="clear"/>
        </w:rPr>
      </w:pPr>
      <w:r>
        <w:rPr>
          <w:rFonts w:ascii="Calibri" w:hAnsi="Calibri" w:cs="Calibri" w:eastAsia="Calibri"/>
          <w:b/>
          <w:i/>
          <w:color w:val="002060"/>
          <w:spacing w:val="0"/>
          <w:position w:val="0"/>
          <w:sz w:val="24"/>
          <w:shd w:fill="FFFFFF" w:val="clear"/>
        </w:rPr>
        <w:t xml:space="preserve">και Απόδοσης Ξενοδοχείων Αττικής 2019 - ΕΞΑΑΑ &amp; GBR Consulting</w:t>
      </w:r>
      <w:r>
        <w:rPr>
          <w:rFonts w:ascii="Calibri" w:hAnsi="Calibri" w:cs="Calibri" w:eastAsia="Calibri"/>
          <w:b/>
          <w:i/>
          <w:color w:val="002060"/>
          <w:spacing w:val="0"/>
          <w:position w:val="0"/>
          <w:sz w:val="24"/>
          <w:shd w:fill="FFFFFF" w:val="clear"/>
        </w:rPr>
        <w:t xml:space="preserve">»</w:t>
      </w:r>
    </w:p>
    <w:p>
      <w:pPr>
        <w:spacing w:before="0" w:after="0" w:line="240"/>
        <w:ind w:right="0" w:left="0" w:firstLine="0"/>
        <w:jc w:val="center"/>
        <w:rPr>
          <w:rFonts w:ascii="Calibri" w:hAnsi="Calibri" w:cs="Calibri" w:eastAsia="Calibri"/>
          <w:b/>
          <w:color w:val="002060"/>
          <w:spacing w:val="0"/>
          <w:position w:val="0"/>
          <w:sz w:val="22"/>
          <w:shd w:fill="FFFFFF" w:val="clear"/>
        </w:rPr>
      </w:pPr>
    </w:p>
    <w:p>
      <w:pPr>
        <w:spacing w:before="0" w:after="0" w:line="240"/>
        <w:ind w:right="0" w:left="1080" w:firstLine="0"/>
        <w:jc w:val="both"/>
        <w:rPr>
          <w:rFonts w:ascii="Calibri" w:hAnsi="Calibri" w:cs="Calibri" w:eastAsia="Calibri"/>
          <w:b/>
          <w:i/>
          <w:color w:val="002060"/>
          <w:spacing w:val="0"/>
          <w:position w:val="0"/>
          <w:sz w:val="24"/>
          <w:shd w:fill="FFFFFF" w:val="clear"/>
        </w:rPr>
      </w:pPr>
      <w:r>
        <w:rPr>
          <w:rFonts w:ascii="Calibri" w:hAnsi="Calibri" w:cs="Calibri" w:eastAsia="Calibri"/>
          <w:b/>
          <w:i/>
          <w:color w:val="002060"/>
          <w:spacing w:val="0"/>
          <w:position w:val="0"/>
          <w:sz w:val="24"/>
          <w:shd w:fill="FFFFFF" w:val="clear"/>
        </w:rPr>
        <w:t xml:space="preserve">·       «</w:t>
      </w:r>
      <w:r>
        <w:rPr>
          <w:rFonts w:ascii="Calibri" w:hAnsi="Calibri" w:cs="Calibri" w:eastAsia="Calibri"/>
          <w:b/>
          <w:i/>
          <w:color w:val="002060"/>
          <w:spacing w:val="0"/>
          <w:position w:val="0"/>
          <w:sz w:val="24"/>
          <w:shd w:fill="FFFFFF" w:val="clear"/>
        </w:rPr>
        <w:t xml:space="preserve">Λίαν καλώς</w:t>
      </w:r>
      <w:r>
        <w:rPr>
          <w:rFonts w:ascii="Calibri" w:hAnsi="Calibri" w:cs="Calibri" w:eastAsia="Calibri"/>
          <w:b/>
          <w:i/>
          <w:color w:val="002060"/>
          <w:spacing w:val="0"/>
          <w:position w:val="0"/>
          <w:sz w:val="24"/>
          <w:shd w:fill="FFFFFF" w:val="clear"/>
        </w:rPr>
        <w:t xml:space="preserve">» </w:t>
      </w:r>
      <w:r>
        <w:rPr>
          <w:rFonts w:ascii="Calibri" w:hAnsi="Calibri" w:cs="Calibri" w:eastAsia="Calibri"/>
          <w:b/>
          <w:i/>
          <w:color w:val="002060"/>
          <w:spacing w:val="0"/>
          <w:position w:val="0"/>
          <w:sz w:val="24"/>
          <w:shd w:fill="FFFFFF" w:val="clear"/>
        </w:rPr>
        <w:t xml:space="preserve">η βαθμολογία των επισκεπτών για την Αθήνα, αλλά ζητούν πιο καθαρή πόλη και επαφή με τους ντόπιους κατοίκους.</w:t>
      </w:r>
    </w:p>
    <w:p>
      <w:pPr>
        <w:spacing w:before="0" w:after="0" w:line="240"/>
        <w:ind w:right="0" w:left="1080" w:firstLine="0"/>
        <w:jc w:val="both"/>
        <w:rPr>
          <w:rFonts w:ascii="Calibri" w:hAnsi="Calibri" w:cs="Calibri" w:eastAsia="Calibri"/>
          <w:b/>
          <w:color w:val="26282A"/>
          <w:spacing w:val="0"/>
          <w:position w:val="0"/>
          <w:sz w:val="24"/>
          <w:shd w:fill="FFFFFF" w:val="clear"/>
        </w:rPr>
      </w:pPr>
      <w:r>
        <w:rPr>
          <w:rFonts w:ascii="Calibri" w:hAnsi="Calibri" w:cs="Calibri" w:eastAsia="Calibri"/>
          <w:b/>
          <w:i/>
          <w:color w:val="002060"/>
          <w:spacing w:val="0"/>
          <w:position w:val="0"/>
          <w:sz w:val="24"/>
          <w:shd w:fill="FFFFFF" w:val="clear"/>
        </w:rPr>
        <w:t xml:space="preserve">·        </w:t>
      </w:r>
      <w:r>
        <w:rPr>
          <w:rFonts w:ascii="Calibri" w:hAnsi="Calibri" w:cs="Calibri" w:eastAsia="Calibri"/>
          <w:b/>
          <w:i/>
          <w:color w:val="002060"/>
          <w:spacing w:val="0"/>
          <w:position w:val="0"/>
          <w:sz w:val="24"/>
          <w:shd w:fill="FFFFFF" w:val="clear"/>
        </w:rPr>
        <w:t xml:space="preserve">Σε στασιμότητα η απόδοση των ξενοδοχείων της Αθήνας - τα νέα δεδομένα σε κλίνες και διεθνή ανταγωνισμό απαιτούν νέα στρατηγική ανάπτυξης,  με γνώμονα την ποιότητα σε προσφορά και ζήτηση</w:t>
      </w:r>
      <w:r>
        <w:rPr>
          <w:rFonts w:ascii="Calibri" w:hAnsi="Calibri" w:cs="Calibri" w:eastAsia="Calibri"/>
          <w:b/>
          <w:color w:val="26282A"/>
          <w:spacing w:val="0"/>
          <w:position w:val="0"/>
          <w:sz w:val="24"/>
          <w:shd w:fill="FFFFFF" w:val="clear"/>
        </w:rPr>
        <w:t xml:space="preserve">. </w:t>
      </w:r>
    </w:p>
    <w:p>
      <w:pPr>
        <w:spacing w:before="0" w:after="0" w:line="240"/>
        <w:ind w:right="0" w:left="1080" w:firstLine="0"/>
        <w:jc w:val="both"/>
        <w:rPr>
          <w:rFonts w:ascii="Calibri" w:hAnsi="Calibri" w:cs="Calibri" w:eastAsia="Calibri"/>
          <w:b/>
          <w:color w:val="26282A"/>
          <w:spacing w:val="0"/>
          <w:position w:val="0"/>
          <w:sz w:val="24"/>
          <w:shd w:fill="FFFFFF" w:val="clear"/>
        </w:rPr>
      </w:pP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Η Αθήνα εξακολουθεί να αποτελεί μια γοητευτική πόλη με πολλές αναξιοποίητες δυνατότητες όπως προκύπτει από την 15</w:t>
      </w:r>
      <w:r>
        <w:rPr>
          <w:rFonts w:ascii="Calibri" w:hAnsi="Calibri" w:cs="Calibri" w:eastAsia="Calibri"/>
          <w:color w:val="26282A"/>
          <w:spacing w:val="0"/>
          <w:position w:val="0"/>
          <w:sz w:val="24"/>
          <w:shd w:fill="FFFFFF" w:val="clear"/>
          <w:vertAlign w:val="superscript"/>
        </w:rPr>
        <w:t xml:space="preserve">η</w:t>
      </w:r>
      <w:r>
        <w:rPr>
          <w:rFonts w:ascii="Calibri" w:hAnsi="Calibri" w:cs="Calibri" w:eastAsia="Calibri"/>
          <w:color w:val="26282A"/>
          <w:spacing w:val="0"/>
          <w:position w:val="0"/>
          <w:sz w:val="24"/>
          <w:shd w:fill="FFFFFF" w:val="clear"/>
        </w:rPr>
        <w:t xml:space="preserve"> ετήσια Έρευνα </w:t>
      </w:r>
      <w:r>
        <w:rPr>
          <w:rFonts w:ascii="Calibri" w:hAnsi="Calibri" w:cs="Calibri" w:eastAsia="Calibri"/>
          <w:color w:val="26282A"/>
          <w:spacing w:val="0"/>
          <w:position w:val="0"/>
          <w:sz w:val="24"/>
          <w:shd w:fill="FFFFFF" w:val="clear"/>
        </w:rPr>
        <w:t xml:space="preserve">«</w:t>
      </w:r>
      <w:r>
        <w:rPr>
          <w:rFonts w:ascii="Calibri" w:hAnsi="Calibri" w:cs="Calibri" w:eastAsia="Calibri"/>
          <w:color w:val="26282A"/>
          <w:spacing w:val="0"/>
          <w:position w:val="0"/>
          <w:sz w:val="24"/>
          <w:shd w:fill="FFFFFF" w:val="clear"/>
        </w:rPr>
        <w:t xml:space="preserve">Περί Ικανοποίησης Ξενοδοχείων και Απόδοσης Ξενοδοχείων Αττικής 2019</w:t>
      </w:r>
      <w:r>
        <w:rPr>
          <w:rFonts w:ascii="Calibri" w:hAnsi="Calibri" w:cs="Calibri" w:eastAsia="Calibri"/>
          <w:color w:val="26282A"/>
          <w:spacing w:val="0"/>
          <w:position w:val="0"/>
          <w:sz w:val="24"/>
          <w:shd w:fill="FFFFFF" w:val="clear"/>
        </w:rPr>
        <w:t xml:space="preserve">», </w:t>
      </w:r>
      <w:r>
        <w:rPr>
          <w:rFonts w:ascii="Calibri" w:hAnsi="Calibri" w:cs="Calibri" w:eastAsia="Calibri"/>
          <w:color w:val="26282A"/>
          <w:spacing w:val="0"/>
          <w:position w:val="0"/>
          <w:sz w:val="24"/>
          <w:shd w:fill="FFFFFF" w:val="clear"/>
        </w:rPr>
        <w:t xml:space="preserve">τα αποτελέσματα της οποίας παρουσιάσθηκαν κατά την 49</w:t>
      </w:r>
      <w:r>
        <w:rPr>
          <w:rFonts w:ascii="Calibri" w:hAnsi="Calibri" w:cs="Calibri" w:eastAsia="Calibri"/>
          <w:color w:val="26282A"/>
          <w:spacing w:val="0"/>
          <w:position w:val="0"/>
          <w:sz w:val="24"/>
          <w:shd w:fill="FFFFFF" w:val="clear"/>
          <w:vertAlign w:val="superscript"/>
        </w:rPr>
        <w:t xml:space="preserve">η</w:t>
      </w:r>
      <w:r>
        <w:rPr>
          <w:rFonts w:ascii="Calibri" w:hAnsi="Calibri" w:cs="Calibri" w:eastAsia="Calibri"/>
          <w:color w:val="26282A"/>
          <w:spacing w:val="0"/>
          <w:position w:val="0"/>
          <w:sz w:val="24"/>
          <w:shd w:fill="FFFFFF" w:val="clear"/>
        </w:rPr>
        <w:t xml:space="preserve"> Ετήσια Τακτική Γενική Συνέλευση Μελών της Ένωσης Ξενοδόχων Αθηνών - Αττικής και Αργοσαρωνικού, στις 19-11-2019, σε κεντρικό ξενοδοχείο της Αθήνας.</w:t>
      </w: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Τα αποτελέσματα της έρευνας προέκυψαν από την άποψη περίπου 1500 επισκεπτών ενοίκων ξενοδοχείων μελών της Ένωσης που ήρθαν στην Αθήνα τους μήνες  Ιούλιο, Αύγουστο και Σεπτέμβριο του 2019 και δέχτηκαν να απαντήσουν σε σειρά ερωτήσεων που σκιαγραφούν το προφίλ τους, την υποδομή της πόλης, τις προσφερόμενες υπηρεσίες, τη πολιτιστική ζωή, αλλά και την συνολική εμπειρία τους, η οποία και βαθμολογήθηκε από τους ίδιους  με 8,1 στα 10. </w:t>
      </w: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Οι περισσότεροι επισκέπτες θα ξαναέρχονταν (87%) ή θα σύστηναν (96%) την Αθήνα και δηλώνουν ευχαριστημένοι από την σχέση τιμής </w:t>
      </w:r>
      <w:r>
        <w:rPr>
          <w:rFonts w:ascii="Calibri" w:hAnsi="Calibri" w:cs="Calibri" w:eastAsia="Calibri"/>
          <w:color w:val="26282A"/>
          <w:spacing w:val="0"/>
          <w:position w:val="0"/>
          <w:sz w:val="24"/>
          <w:shd w:fill="FFFFFF" w:val="clear"/>
        </w:rPr>
        <w:t xml:space="preserve">–</w:t>
      </w:r>
      <w:r>
        <w:rPr>
          <w:rFonts w:ascii="Calibri" w:hAnsi="Calibri" w:cs="Calibri" w:eastAsia="Calibri"/>
          <w:color w:val="26282A"/>
          <w:spacing w:val="0"/>
          <w:position w:val="0"/>
          <w:sz w:val="24"/>
          <w:shd w:fill="FFFFFF" w:val="clear"/>
        </w:rPr>
        <w:t xml:space="preserve"> </w:t>
      </w:r>
      <w:r>
        <w:rPr>
          <w:rFonts w:ascii="Calibri" w:hAnsi="Calibri" w:cs="Calibri" w:eastAsia="Calibri"/>
          <w:color w:val="26282A"/>
          <w:spacing w:val="0"/>
          <w:position w:val="0"/>
          <w:sz w:val="24"/>
          <w:shd w:fill="FFFFFF" w:val="clear"/>
        </w:rPr>
        <w:t xml:space="preserve">ποιότητας, ωστόσο, για άλλη μια χρονιά επισημαίνουν προβλήματα τα οποία πρέπει να επιλύσουμε όπως η καθαριότητα της πόλης, για την οποία βαθμολογούμαστε με κάτι περισσότερο από τη βάση (5.6 στα 10). Πολλά ενδιαφέροντα συμπεράσματα προκύπτουν επίσης από τη διερεύνηση της Απόδοσης των Αθηναϊκών ξενοδοχείων,  που καταδεικνύουν α. έντονη εποχικότητα - κάτι που δεν συνάδει με έναν αστικό 12μηνο προορισμό, β. εντυπωσιακή πτώση του επαγγελματικού Τουρισμού - κάτι που συνδέεται σε μεγάλο βαθμό με την έλλειψη κατάλληλης συνεδριακής υποδομής για μεγάλα διεθνή συνέδρια, αλλά και γ. θέματα προβολής (</w:t>
      </w:r>
      <w:r>
        <w:rPr>
          <w:rFonts w:ascii="Calibri" w:hAnsi="Calibri" w:cs="Calibri" w:eastAsia="Calibri"/>
          <w:i/>
          <w:color w:val="26282A"/>
          <w:spacing w:val="0"/>
          <w:position w:val="0"/>
          <w:sz w:val="24"/>
          <w:shd w:fill="FFFFFF" w:val="clear"/>
        </w:rPr>
        <w:t xml:space="preserve">όπως λ.χ. θεματικών προϊόντων της Αθήνας, των νησιών του Αργοσαρωνικού, ή διεθνούς χαρακτήρα διοργανώσεων όπως του αυθεντικού Μαραθωνίου- για τον οποίο ελάχιστοι γνωρίζουν</w:t>
      </w:r>
      <w:r>
        <w:rPr>
          <w:rFonts w:ascii="Calibri" w:hAnsi="Calibri" w:cs="Calibri" w:eastAsia="Calibri"/>
          <w:color w:val="26282A"/>
          <w:spacing w:val="0"/>
          <w:position w:val="0"/>
          <w:sz w:val="24"/>
          <w:shd w:fill="FFFFFF" w:val="clear"/>
        </w:rPr>
        <w:t xml:space="preserve">).  </w:t>
      </w: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Παράλληλα, παρατηρείται στασιμότητα στις πληρότητες των ξενοδοχείων της Αθήνας παρά την αύξηση των αφίξεων επισκεπτών στο αεροδρόμιο. Περισσότεροι από 1 εκατ. τουρίστες δεν γνωρίζουμε που κατευθύνονται φτάνοντας στην πόλη, προφανώς λόγω του νέου τοπίου που έχει διαμορφωθεί σε τουριστικές κλίνες όλων των τύπων.  Τα παραπάνω, σε συνδυασμό με φαινόμενα που παρατηρούνται σε άλλους διεθνείς αστικούς τουριστικούς θα ήταν σκόπιμο να μας στρέψουν εγκαίρως προς τη χάραξη μιας νέας στρατηγικής περαιτέρω ανάπτυξης της Αθήνας και προς μια σοφή τουριστική διαχείριση του προορισμού - με γνώμονα την ποιότητα σε προσφορά και ζήτηση.</w:t>
      </w: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Όπως τόνισε χαρακτηριστικά η Πρόεδρος της ΕΞΑΑΑ κα Λαμπρινή Καρανάσιου Ζούλοβιτς </w:t>
      </w:r>
      <w:r>
        <w:rPr>
          <w:rFonts w:ascii="Calibri" w:hAnsi="Calibri" w:cs="Calibri" w:eastAsia="Calibri"/>
          <w:i/>
          <w:color w:val="26282A"/>
          <w:spacing w:val="0"/>
          <w:position w:val="0"/>
          <w:sz w:val="24"/>
          <w:shd w:fill="FFFFFF" w:val="clear"/>
        </w:rPr>
        <w:t xml:space="preserve">«</w:t>
      </w:r>
      <w:r>
        <w:rPr>
          <w:rFonts w:ascii="Calibri" w:hAnsi="Calibri" w:cs="Calibri" w:eastAsia="Calibri"/>
          <w:i/>
          <w:color w:val="26282A"/>
          <w:spacing w:val="0"/>
          <w:position w:val="0"/>
          <w:sz w:val="24"/>
          <w:shd w:fill="FFFFFF" w:val="clear"/>
        </w:rPr>
        <w:t xml:space="preserve">βρισκόμαστε, παραμονές του 2020 σε ένα σημείο που θεωρητικά θα έπρεπε να το έχουμε ξεπεράσει εδώ και δεκαετίες. Τα στοιχεία κίνησης και απόδοσης του 2019 των ξενοδοχείων της Αθήνας, δείχνουν ξεκάθαρα την τάση μας στη στασιμότητα, ωστόσο η Αθήνα μπορεί και πρέπει να ξεπεράσει αυτό το σημείο, υπάρχουν πολλά καλά δεδομένα που αφορούν στην ζήτηση και στις αφίξεις στην πόλη μας, όπως υπάρχουν και καλά μηνύματα από τους ίδιους επισκέπτες μας  - που αναλύονται διεξοδικά στην φετινή 15η Έρευνά μας. Δεν υπάρχει χρόνος, πρέπει να τρέξουμε για να καλύψουμε τα κενά και να χαράξουμε νέους δρόμους. Και αυτό καλούμαστε να το κάνουμε όλοι μαζί, ενωμένοι, άλλοτε ως επιχειρήσεις συσπειρωμένες και εστιασμένες στο δικό μας ιδιαίτερο ρόλο, άλλοτε μέσα από συνέργειες και αγαστή συνεργασία μεταξύ δημόσιου και ιδιωτικού τομέα. Οι επιχειρήσεις μας, παρά τις απώλειες και τις προκλήσεις της δύσκολης δεκαετίας, άντεξαν και συνεχίζουν, πολλές δε ανακαινίζονται και επανατοποθετούνται και η επιχειρηματικότητα, ήρθε η στιγμή να υποστηριχθεί και να διευκολυνθεί στο έργο της καθώς συμβάλλει τα μέγιστα στην Οικονομία  και στην Απασχόληση. Ταυτόχρονα, νέες επενδύσεις και σημαντικά διεθνή ονόματα από τον χώρο της ξενοδοχίας, προσθέτουν νέες ποιοτικές προτάσεις διαμονής στην πρωτεύουσα, μετά τα δύσκολα χρόνια που προηγήθηκαν. Καυτά θέματα που μας απασχολούν όλους ανεξαρτήτου κατηγορίας και μεγέθους, όπως η υπερφορολόγηση των ξενοδοχείων, αλλά και οι κανόνες με τους οποίους θα λειτουργούν -οι πολλές πλέον- τουριστικές κλίνες κάθε τύπου στην Αθήνα, περιμένουμε να τακτοποιηθούν το ταχύτερο. Αναμένουμε να ανατείλει μια νέα εποχή για την πόλη μας συμβατή με τις πραγματικές ανάγκες πολιτών, επισκεπτών και τουριστικών επιχειρήσεων…</w:t>
      </w:r>
      <w:r>
        <w:rPr>
          <w:rFonts w:ascii="Calibri" w:hAnsi="Calibri" w:cs="Calibri" w:eastAsia="Calibri"/>
          <w:i/>
          <w:color w:val="26282A"/>
          <w:spacing w:val="0"/>
          <w:position w:val="0"/>
          <w:sz w:val="24"/>
          <w:shd w:fill="FFFFFF" w:val="clear"/>
        </w:rPr>
        <w:t xml:space="preserve">».</w:t>
      </w:r>
    </w:p>
    <w:p>
      <w:pPr>
        <w:spacing w:before="0" w:after="0" w:line="240"/>
        <w:ind w:right="0" w:left="1080" w:firstLine="0"/>
        <w:jc w:val="both"/>
        <w:rPr>
          <w:rFonts w:ascii="Calibri" w:hAnsi="Calibri" w:cs="Calibri" w:eastAsia="Calibri"/>
          <w:i/>
          <w:color w:val="26282A"/>
          <w:spacing w:val="0"/>
          <w:position w:val="0"/>
          <w:sz w:val="24"/>
          <w:shd w:fill="FFFFFF" w:val="clear"/>
        </w:rPr>
      </w:pPr>
    </w:p>
    <w:p>
      <w:pPr>
        <w:spacing w:before="0" w:after="0" w:line="240"/>
        <w:ind w:right="0" w:left="1080" w:firstLine="0"/>
        <w:jc w:val="left"/>
        <w:rPr>
          <w:rFonts w:ascii="Calibri" w:hAnsi="Calibri" w:cs="Calibri" w:eastAsia="Calibri"/>
          <w:b/>
          <w:i/>
          <w:color w:val="002060"/>
          <w:spacing w:val="0"/>
          <w:position w:val="0"/>
          <w:sz w:val="24"/>
          <w:shd w:fill="FFFFFF" w:val="clear"/>
        </w:rPr>
      </w:pPr>
      <w:r>
        <w:rPr>
          <w:rFonts w:ascii="Calibri" w:hAnsi="Calibri" w:cs="Calibri" w:eastAsia="Calibri"/>
          <w:b/>
          <w:i/>
          <w:color w:val="002060"/>
          <w:spacing w:val="0"/>
          <w:position w:val="0"/>
          <w:sz w:val="24"/>
          <w:shd w:fill="FFFFFF" w:val="clear"/>
        </w:rPr>
        <w:t xml:space="preserve">Ακολουθούν αναλυτικά τα συμπεράσματα από την  GBR  Consulting.   H 15</w:t>
      </w:r>
      <w:r>
        <w:rPr>
          <w:rFonts w:ascii="Calibri" w:hAnsi="Calibri" w:cs="Calibri" w:eastAsia="Calibri"/>
          <w:b/>
          <w:i/>
          <w:color w:val="002060"/>
          <w:spacing w:val="0"/>
          <w:position w:val="0"/>
          <w:sz w:val="24"/>
          <w:shd w:fill="FFFFFF" w:val="clear"/>
          <w:vertAlign w:val="superscript"/>
        </w:rPr>
        <w:t xml:space="preserve">η</w:t>
      </w:r>
      <w:r>
        <w:rPr>
          <w:rFonts w:ascii="Calibri" w:hAnsi="Calibri" w:cs="Calibri" w:eastAsia="Calibri"/>
          <w:b/>
          <w:i/>
          <w:color w:val="002060"/>
          <w:spacing w:val="0"/>
          <w:position w:val="0"/>
          <w:sz w:val="24"/>
          <w:shd w:fill="FFFFFF" w:val="clear"/>
        </w:rPr>
        <w:t xml:space="preserve"> έρευνα στο σύνολό της είναι αναρτημένη στο website της ΕΞΑΑΑ </w:t>
      </w:r>
      <w:r>
        <w:rPr>
          <w:rFonts w:ascii="Calibri" w:hAnsi="Calibri" w:cs="Calibri" w:eastAsia="Calibri"/>
          <w:b/>
          <w:i/>
          <w:color w:val="0070C0"/>
          <w:spacing w:val="0"/>
          <w:position w:val="0"/>
          <w:sz w:val="24"/>
          <w:shd w:fill="FFFFFF" w:val="clear"/>
        </w:rPr>
        <w:t xml:space="preserve">(</w:t>
      </w:r>
      <w:hyperlink xmlns:r="http://schemas.openxmlformats.org/officeDocument/2006/relationships" r:id="docRId5">
        <w:r>
          <w:rPr>
            <w:rFonts w:ascii="Calibri" w:hAnsi="Calibri" w:cs="Calibri" w:eastAsia="Calibri"/>
            <w:b/>
            <w:i/>
            <w:color w:val="0070C0"/>
            <w:spacing w:val="0"/>
            <w:position w:val="0"/>
            <w:sz w:val="24"/>
            <w:u w:val="single"/>
            <w:shd w:fill="FFFFFF" w:val="clear"/>
          </w:rPr>
          <w:t xml:space="preserve">www</w:t>
        </w:r>
        <w:r>
          <w:rPr>
            <w:rFonts w:ascii="Calibri" w:hAnsi="Calibri" w:cs="Calibri" w:eastAsia="Calibri"/>
            <w:b/>
            <w:i/>
            <w:color w:val="0070C0"/>
            <w:spacing w:val="0"/>
            <w:position w:val="0"/>
            <w:sz w:val="24"/>
            <w:u w:val="single"/>
            <w:shd w:fill="FFFFFF" w:val="clear"/>
          </w:rPr>
          <w:t xml:space="preserve"> HYPERLINK "http://www.all-athens-hotels.com/"</w:t>
        </w:r>
        <w:r>
          <w:rPr>
            <w:rFonts w:ascii="Calibri" w:hAnsi="Calibri" w:cs="Calibri" w:eastAsia="Calibri"/>
            <w:b/>
            <w:i/>
            <w:color w:val="0070C0"/>
            <w:spacing w:val="0"/>
            <w:position w:val="0"/>
            <w:sz w:val="24"/>
            <w:u w:val="single"/>
            <w:shd w:fill="FFFFFF" w:val="clear"/>
          </w:rPr>
          <w:t xml:space="preserve">.</w:t>
        </w:r>
        <w:r>
          <w:rPr>
            <w:rFonts w:ascii="Calibri" w:hAnsi="Calibri" w:cs="Calibri" w:eastAsia="Calibri"/>
            <w:b/>
            <w:i/>
            <w:color w:val="0070C0"/>
            <w:spacing w:val="0"/>
            <w:position w:val="0"/>
            <w:sz w:val="24"/>
            <w:u w:val="single"/>
            <w:shd w:fill="FFFFFF" w:val="clear"/>
          </w:rPr>
          <w:t xml:space="preserve"> HYPERLINK "http://www.all-athens-hotels.com/"</w:t>
        </w:r>
        <w:r>
          <w:rPr>
            <w:rFonts w:ascii="Calibri" w:hAnsi="Calibri" w:cs="Calibri" w:eastAsia="Calibri"/>
            <w:b/>
            <w:i/>
            <w:color w:val="0070C0"/>
            <w:spacing w:val="0"/>
            <w:position w:val="0"/>
            <w:sz w:val="24"/>
            <w:u w:val="single"/>
            <w:shd w:fill="FFFFFF" w:val="clear"/>
          </w:rPr>
          <w:t xml:space="preserve">all</w:t>
        </w:r>
        <w:r>
          <w:rPr>
            <w:rFonts w:ascii="Calibri" w:hAnsi="Calibri" w:cs="Calibri" w:eastAsia="Calibri"/>
            <w:b/>
            <w:i/>
            <w:color w:val="0070C0"/>
            <w:spacing w:val="0"/>
            <w:position w:val="0"/>
            <w:sz w:val="24"/>
            <w:u w:val="single"/>
            <w:shd w:fill="FFFFFF" w:val="clear"/>
          </w:rPr>
          <w:t xml:space="preserve"> HYPERLINK "http://www.all-athens-hotels.com/"</w:t>
        </w:r>
        <w:r>
          <w:rPr>
            <w:rFonts w:ascii="Calibri" w:hAnsi="Calibri" w:cs="Calibri" w:eastAsia="Calibri"/>
            <w:b/>
            <w:i/>
            <w:color w:val="0070C0"/>
            <w:spacing w:val="0"/>
            <w:position w:val="0"/>
            <w:sz w:val="24"/>
            <w:u w:val="single"/>
            <w:shd w:fill="FFFFFF" w:val="clear"/>
          </w:rPr>
          <w:t xml:space="preserve">-</w:t>
        </w:r>
        <w:r>
          <w:rPr>
            <w:rFonts w:ascii="Calibri" w:hAnsi="Calibri" w:cs="Calibri" w:eastAsia="Calibri"/>
            <w:b/>
            <w:i/>
            <w:color w:val="0070C0"/>
            <w:spacing w:val="0"/>
            <w:position w:val="0"/>
            <w:sz w:val="24"/>
            <w:u w:val="single"/>
            <w:shd w:fill="FFFFFF" w:val="clear"/>
          </w:rPr>
          <w:t xml:space="preserve"> HYPERLINK "http://www.all-athens-hotels.com/"</w:t>
        </w:r>
        <w:r>
          <w:rPr>
            <w:rFonts w:ascii="Calibri" w:hAnsi="Calibri" w:cs="Calibri" w:eastAsia="Calibri"/>
            <w:b/>
            <w:i/>
            <w:color w:val="0070C0"/>
            <w:spacing w:val="0"/>
            <w:position w:val="0"/>
            <w:sz w:val="24"/>
            <w:u w:val="single"/>
            <w:shd w:fill="FFFFFF" w:val="clear"/>
          </w:rPr>
          <w:t xml:space="preserve">athens</w:t>
        </w:r>
        <w:r>
          <w:rPr>
            <w:rFonts w:ascii="Calibri" w:hAnsi="Calibri" w:cs="Calibri" w:eastAsia="Calibri"/>
            <w:b/>
            <w:i/>
            <w:color w:val="0070C0"/>
            <w:spacing w:val="0"/>
            <w:position w:val="0"/>
            <w:sz w:val="24"/>
            <w:u w:val="single"/>
            <w:shd w:fill="FFFFFF" w:val="clear"/>
          </w:rPr>
          <w:t xml:space="preserve"> HYPERLINK "http://www.all-athens-hotels.com/"</w:t>
        </w:r>
        <w:r>
          <w:rPr>
            <w:rFonts w:ascii="Calibri" w:hAnsi="Calibri" w:cs="Calibri" w:eastAsia="Calibri"/>
            <w:b/>
            <w:i/>
            <w:color w:val="0070C0"/>
            <w:spacing w:val="0"/>
            <w:position w:val="0"/>
            <w:sz w:val="24"/>
            <w:u w:val="single"/>
            <w:shd w:fill="FFFFFF" w:val="clear"/>
          </w:rPr>
          <w:t xml:space="preserve">-</w:t>
        </w:r>
        <w:r>
          <w:rPr>
            <w:rFonts w:ascii="Calibri" w:hAnsi="Calibri" w:cs="Calibri" w:eastAsia="Calibri"/>
            <w:b/>
            <w:i/>
            <w:color w:val="0070C0"/>
            <w:spacing w:val="0"/>
            <w:position w:val="0"/>
            <w:sz w:val="24"/>
            <w:u w:val="single"/>
            <w:shd w:fill="FFFFFF" w:val="clear"/>
          </w:rPr>
          <w:t xml:space="preserve"> HYPERLINK "http://www.all-athens-hotels.com/"</w:t>
        </w:r>
        <w:r>
          <w:rPr>
            <w:rFonts w:ascii="Calibri" w:hAnsi="Calibri" w:cs="Calibri" w:eastAsia="Calibri"/>
            <w:b/>
            <w:i/>
            <w:color w:val="0070C0"/>
            <w:spacing w:val="0"/>
            <w:position w:val="0"/>
            <w:sz w:val="24"/>
            <w:u w:val="single"/>
            <w:shd w:fill="FFFFFF" w:val="clear"/>
          </w:rPr>
          <w:t xml:space="preserve">hotels</w:t>
        </w:r>
        <w:r>
          <w:rPr>
            <w:rFonts w:ascii="Calibri" w:hAnsi="Calibri" w:cs="Calibri" w:eastAsia="Calibri"/>
            <w:b/>
            <w:i/>
            <w:color w:val="0070C0"/>
            <w:spacing w:val="0"/>
            <w:position w:val="0"/>
            <w:sz w:val="24"/>
            <w:u w:val="single"/>
            <w:shd w:fill="FFFFFF" w:val="clear"/>
          </w:rPr>
          <w:t xml:space="preserve"> HYPERLINK "http://www.all-athens-hotels.com/"</w:t>
        </w:r>
        <w:r>
          <w:rPr>
            <w:rFonts w:ascii="Calibri" w:hAnsi="Calibri" w:cs="Calibri" w:eastAsia="Calibri"/>
            <w:b/>
            <w:i/>
            <w:color w:val="0070C0"/>
            <w:spacing w:val="0"/>
            <w:position w:val="0"/>
            <w:sz w:val="24"/>
            <w:u w:val="single"/>
            <w:shd w:fill="FFFFFF" w:val="clear"/>
          </w:rPr>
          <w:t xml:space="preserve">.</w:t>
        </w:r>
        <w:r>
          <w:rPr>
            <w:rFonts w:ascii="Calibri" w:hAnsi="Calibri" w:cs="Calibri" w:eastAsia="Calibri"/>
            <w:b/>
            <w:i/>
            <w:color w:val="0070C0"/>
            <w:spacing w:val="0"/>
            <w:position w:val="0"/>
            <w:sz w:val="24"/>
            <w:u w:val="single"/>
            <w:shd w:fill="FFFFFF" w:val="clear"/>
          </w:rPr>
          <w:t xml:space="preserve"> HYPERLINK "http://www.all-athens-hotels.com/"</w:t>
        </w:r>
        <w:r>
          <w:rPr>
            <w:rFonts w:ascii="Calibri" w:hAnsi="Calibri" w:cs="Calibri" w:eastAsia="Calibri"/>
            <w:b/>
            <w:i/>
            <w:color w:val="0070C0"/>
            <w:spacing w:val="0"/>
            <w:position w:val="0"/>
            <w:sz w:val="24"/>
            <w:u w:val="single"/>
            <w:shd w:fill="FFFFFF" w:val="clear"/>
          </w:rPr>
          <w:t xml:space="preserve">com</w:t>
        </w:r>
      </w:hyperlink>
      <w:r>
        <w:rPr>
          <w:rFonts w:ascii="Calibri" w:hAnsi="Calibri" w:cs="Calibri" w:eastAsia="Calibri"/>
          <w:b/>
          <w:i/>
          <w:color w:val="0070C0"/>
          <w:spacing w:val="0"/>
          <w:position w:val="0"/>
          <w:sz w:val="24"/>
          <w:shd w:fill="FFFFFF" w:val="clear"/>
        </w:rPr>
        <w:t xml:space="preserve">)</w:t>
      </w:r>
      <w:r>
        <w:rPr>
          <w:rFonts w:ascii="Calibri" w:hAnsi="Calibri" w:cs="Calibri" w:eastAsia="Calibri"/>
          <w:b/>
          <w:i/>
          <w:color w:val="002060"/>
          <w:spacing w:val="0"/>
          <w:position w:val="0"/>
          <w:sz w:val="24"/>
          <w:shd w:fill="FFFFFF" w:val="clear"/>
        </w:rPr>
        <w:t xml:space="preserve">  </w:t>
      </w:r>
    </w:p>
    <w:p>
      <w:pPr>
        <w:spacing w:before="0" w:after="0" w:line="240"/>
        <w:ind w:right="0" w:left="1080" w:firstLine="0"/>
        <w:jc w:val="both"/>
        <w:rPr>
          <w:rFonts w:ascii="Calibri" w:hAnsi="Calibri" w:cs="Calibri" w:eastAsia="Calibri"/>
          <w:b/>
          <w:i/>
          <w:color w:val="002060"/>
          <w:spacing w:val="0"/>
          <w:position w:val="0"/>
          <w:sz w:val="24"/>
          <w:shd w:fill="FFFFFF" w:val="clear"/>
        </w:rPr>
      </w:pPr>
    </w:p>
    <w:p>
      <w:pPr>
        <w:spacing w:before="0" w:after="0" w:line="240"/>
        <w:ind w:right="0" w:left="0" w:firstLine="0"/>
        <w:jc w:val="center"/>
        <w:rPr>
          <w:rFonts w:ascii="Calibri" w:hAnsi="Calibri" w:cs="Calibri" w:eastAsia="Calibri"/>
          <w:b/>
          <w:color w:val="002060"/>
          <w:spacing w:val="0"/>
          <w:position w:val="0"/>
          <w:sz w:val="24"/>
          <w:u w:val="single"/>
          <w:shd w:fill="FFFFFF" w:val="clear"/>
        </w:rPr>
      </w:pPr>
      <w:r>
        <w:rPr>
          <w:rFonts w:ascii="Calibri" w:hAnsi="Calibri" w:cs="Calibri" w:eastAsia="Calibri"/>
          <w:b/>
          <w:color w:val="002060"/>
          <w:spacing w:val="0"/>
          <w:position w:val="0"/>
          <w:sz w:val="24"/>
          <w:u w:val="single"/>
          <w:shd w:fill="FFFFFF" w:val="clear"/>
        </w:rPr>
        <w:t xml:space="preserve">ΣΥΜΠΕΡΑΣΜΑΤΑ (GBR Consulting)</w:t>
      </w:r>
    </w:p>
    <w:p>
      <w:pPr>
        <w:spacing w:before="0" w:after="0" w:line="240"/>
        <w:ind w:right="0" w:left="0" w:firstLine="0"/>
        <w:jc w:val="center"/>
        <w:rPr>
          <w:rFonts w:ascii="Calibri" w:hAnsi="Calibri" w:cs="Calibri" w:eastAsia="Calibri"/>
          <w:b/>
          <w:color w:val="002060"/>
          <w:spacing w:val="0"/>
          <w:position w:val="0"/>
          <w:sz w:val="24"/>
          <w:u w:val="single"/>
          <w:shd w:fill="FFFFFF" w:val="clear"/>
        </w:rPr>
      </w:pP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         </w:t>
      </w:r>
      <w:r>
        <w:rPr>
          <w:rFonts w:ascii="Calibri" w:hAnsi="Calibri" w:cs="Calibri" w:eastAsia="Calibri"/>
          <w:color w:val="26282A"/>
          <w:spacing w:val="0"/>
          <w:position w:val="0"/>
          <w:sz w:val="24"/>
          <w:shd w:fill="FFFFFF" w:val="clear"/>
        </w:rPr>
        <w:t xml:space="preserve">Την περίοδο 2012-2018, η ζήτηση ταξιδιωτών κατοίκων του εξωτερικού στο Διεθνή Αερολιμένα Αθηνών, υπερδιπλασιάστηκε από 2,5 εκατ. το 2012 σε 5,7 εκατ. το 2018. Τα στοιχεία μέχρι το Σεπτέμβριο του 2019 παρουσιάζουν αύξηση της τάξης του 12% (y-o-y).</w:t>
      </w: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         </w:t>
      </w:r>
      <w:r>
        <w:rPr>
          <w:rFonts w:ascii="Calibri" w:hAnsi="Calibri" w:cs="Calibri" w:eastAsia="Calibri"/>
          <w:color w:val="26282A"/>
          <w:spacing w:val="0"/>
          <w:position w:val="0"/>
          <w:sz w:val="24"/>
          <w:shd w:fill="FFFFFF" w:val="clear"/>
        </w:rPr>
        <w:t xml:space="preserve">Η συγκεκριμένη ζήτηση αφορά κυρίως ταξιδιώτες αναψυχής, 87%, εκ των οποίων το 31% μετέβη σε άλλους προορισμούς της Ελλάδας. Μόνο το 13% των κατοίκων εξωτερικού ήρθε στην Αθήνα το 2018 για επαγγελματικούς σκοπούς, με το 19% να μεταβαίνει σε άλλους εγχώριους προορισμούς.</w:t>
      </w: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         </w:t>
      </w:r>
      <w:r>
        <w:rPr>
          <w:rFonts w:ascii="Calibri" w:hAnsi="Calibri" w:cs="Calibri" w:eastAsia="Calibri"/>
          <w:color w:val="26282A"/>
          <w:spacing w:val="0"/>
          <w:position w:val="0"/>
          <w:sz w:val="24"/>
          <w:shd w:fill="FFFFFF" w:val="clear"/>
        </w:rPr>
        <w:t xml:space="preserve">Από πλευράς αναψυχής οι ΗΠΑ αποτελούν μακράν τη κύρια αγορά της Αθήνας ακολουθεί η Γερμανία, το Ηνωμένο Βασίλειο, η Γαλλία και η Ιταλία. Οι Αμερικανοί, δαπανούν τα περισσότερα, ήτοι </w:t>
      </w:r>
      <w:r>
        <w:rPr>
          <w:rFonts w:ascii="Calibri" w:hAnsi="Calibri" w:cs="Calibri" w:eastAsia="Calibri"/>
          <w:color w:val="26282A"/>
          <w:spacing w:val="0"/>
          <w:position w:val="0"/>
          <w:sz w:val="24"/>
          <w:shd w:fill="FFFFFF" w:val="clear"/>
        </w:rPr>
        <w:t xml:space="preserve">€ 135 </w:t>
      </w:r>
      <w:r>
        <w:rPr>
          <w:rFonts w:ascii="Calibri" w:hAnsi="Calibri" w:cs="Calibri" w:eastAsia="Calibri"/>
          <w:color w:val="26282A"/>
          <w:spacing w:val="0"/>
          <w:position w:val="0"/>
          <w:sz w:val="24"/>
          <w:shd w:fill="FFFFFF" w:val="clear"/>
        </w:rPr>
        <w:t xml:space="preserve">ανά άτομο την ημέρα. Επίσης, οι Αυστραλοί και οι Καναδοί </w:t>
      </w:r>
      <w:r>
        <w:rPr>
          <w:rFonts w:ascii="Calibri" w:hAnsi="Calibri" w:cs="Calibri" w:eastAsia="Calibri"/>
          <w:color w:val="26282A"/>
          <w:spacing w:val="0"/>
          <w:position w:val="0"/>
          <w:sz w:val="24"/>
          <w:shd w:fill="FFFFFF" w:val="clear"/>
        </w:rPr>
        <w:t xml:space="preserve">–</w:t>
      </w:r>
      <w:r>
        <w:rPr>
          <w:rFonts w:ascii="Calibri" w:hAnsi="Calibri" w:cs="Calibri" w:eastAsia="Calibri"/>
          <w:color w:val="26282A"/>
          <w:spacing w:val="0"/>
          <w:position w:val="0"/>
          <w:sz w:val="24"/>
          <w:shd w:fill="FFFFFF" w:val="clear"/>
        </w:rPr>
        <w:t xml:space="preserve"> </w:t>
      </w:r>
      <w:r>
        <w:rPr>
          <w:rFonts w:ascii="Calibri" w:hAnsi="Calibri" w:cs="Calibri" w:eastAsia="Calibri"/>
          <w:color w:val="26282A"/>
          <w:spacing w:val="0"/>
          <w:position w:val="0"/>
          <w:sz w:val="24"/>
          <w:shd w:fill="FFFFFF" w:val="clear"/>
        </w:rPr>
        <w:t xml:space="preserve">βρίσκονται στις 10 κύριες αγορές - δαπανούν </w:t>
      </w:r>
      <w:r>
        <w:rPr>
          <w:rFonts w:ascii="Calibri" w:hAnsi="Calibri" w:cs="Calibri" w:eastAsia="Calibri"/>
          <w:color w:val="26282A"/>
          <w:spacing w:val="0"/>
          <w:position w:val="0"/>
          <w:sz w:val="24"/>
          <w:shd w:fill="FFFFFF" w:val="clear"/>
        </w:rPr>
        <w:t xml:space="preserve">€ 133 </w:t>
      </w:r>
      <w:r>
        <w:rPr>
          <w:rFonts w:ascii="Calibri" w:hAnsi="Calibri" w:cs="Calibri" w:eastAsia="Calibri"/>
          <w:color w:val="26282A"/>
          <w:spacing w:val="0"/>
          <w:position w:val="0"/>
          <w:sz w:val="24"/>
          <w:shd w:fill="FFFFFF" w:val="clear"/>
        </w:rPr>
        <w:t xml:space="preserve">και </w:t>
      </w:r>
      <w:r>
        <w:rPr>
          <w:rFonts w:ascii="Calibri" w:hAnsi="Calibri" w:cs="Calibri" w:eastAsia="Calibri"/>
          <w:color w:val="26282A"/>
          <w:spacing w:val="0"/>
          <w:position w:val="0"/>
          <w:sz w:val="24"/>
          <w:shd w:fill="FFFFFF" w:val="clear"/>
        </w:rPr>
        <w:t xml:space="preserve">€ 130 </w:t>
      </w:r>
      <w:r>
        <w:rPr>
          <w:rFonts w:ascii="Calibri" w:hAnsi="Calibri" w:cs="Calibri" w:eastAsia="Calibri"/>
          <w:color w:val="26282A"/>
          <w:spacing w:val="0"/>
          <w:position w:val="0"/>
          <w:sz w:val="24"/>
          <w:shd w:fill="FFFFFF" w:val="clear"/>
        </w:rPr>
        <w:t xml:space="preserve">αντίστοιχα, γνωρίζοντας ότι η μέση ημερήσια δαπάνη ανά άτομο ανήλθε σε </w:t>
      </w:r>
      <w:r>
        <w:rPr>
          <w:rFonts w:ascii="Calibri" w:hAnsi="Calibri" w:cs="Calibri" w:eastAsia="Calibri"/>
          <w:color w:val="26282A"/>
          <w:spacing w:val="0"/>
          <w:position w:val="0"/>
          <w:sz w:val="24"/>
          <w:shd w:fill="FFFFFF" w:val="clear"/>
        </w:rPr>
        <w:t xml:space="preserve">€ 115.</w:t>
      </w: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         </w:t>
      </w:r>
      <w:r>
        <w:rPr>
          <w:rFonts w:ascii="Calibri" w:hAnsi="Calibri" w:cs="Calibri" w:eastAsia="Calibri"/>
          <w:color w:val="26282A"/>
          <w:spacing w:val="0"/>
          <w:position w:val="0"/>
          <w:sz w:val="24"/>
          <w:shd w:fill="FFFFFF" w:val="clear"/>
        </w:rPr>
        <w:t xml:space="preserve">Οι Καναδοί, Αμερικανοί και Αυστραλοί ήταν επίσης οι πιο ικανοποιημένοι από την επίσκεψή τους στην Αθήνα με συνολική βαθμολογία ικανοποίησης 8,7, 8,5 και 8,2 αντίστοιχα, ενώ το συνολικό ποσοστό ικανοποίησης ήταν 8,1, το υψηλότερο επίπεδο των τελευταίων 5 ετών.</w:t>
      </w: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         </w:t>
      </w:r>
      <w:r>
        <w:rPr>
          <w:rFonts w:ascii="Calibri" w:hAnsi="Calibri" w:cs="Calibri" w:eastAsia="Calibri"/>
          <w:color w:val="26282A"/>
          <w:spacing w:val="0"/>
          <w:position w:val="0"/>
          <w:sz w:val="24"/>
          <w:shd w:fill="FFFFFF" w:val="clear"/>
        </w:rPr>
        <w:t xml:space="preserve">Οι κύριοι λόγοι ικανοποίησης προέρχονται από την πολύ υψηλή αξιολόγηση του πολιτισμού, της συμπεριφοράς των ντόπιων και τη διασκέδαση / αναψυχή καθώς και των υποδομών των ξενοδοχείων, των εστιατορίων, των caf</w:t>
      </w:r>
      <w:r>
        <w:rPr>
          <w:rFonts w:ascii="Calibri" w:hAnsi="Calibri" w:cs="Calibri" w:eastAsia="Calibri"/>
          <w:color w:val="26282A"/>
          <w:spacing w:val="0"/>
          <w:position w:val="0"/>
          <w:sz w:val="24"/>
          <w:shd w:fill="FFFFFF" w:val="clear"/>
        </w:rPr>
        <w:t xml:space="preserve">é / bars </w:t>
      </w:r>
      <w:r>
        <w:rPr>
          <w:rFonts w:ascii="Calibri" w:hAnsi="Calibri" w:cs="Calibri" w:eastAsia="Calibri"/>
          <w:color w:val="26282A"/>
          <w:spacing w:val="0"/>
          <w:position w:val="0"/>
          <w:sz w:val="24"/>
          <w:shd w:fill="FFFFFF" w:val="clear"/>
        </w:rPr>
        <w:t xml:space="preserve">και των καταστημάτων. Από την άποψη της εμπειρίας, οι τουρίστες έκαναν χρήση του λεωφορείου hop on hop off και μιας από τις πολλές μορφές περιήγησης / ξενάγησης που προσφέρονται.</w:t>
      </w: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         </w:t>
      </w:r>
      <w:r>
        <w:rPr>
          <w:rFonts w:ascii="Calibri" w:hAnsi="Calibri" w:cs="Calibri" w:eastAsia="Calibri"/>
          <w:color w:val="26282A"/>
          <w:spacing w:val="0"/>
          <w:position w:val="0"/>
          <w:sz w:val="24"/>
          <w:shd w:fill="FFFFFF" w:val="clear"/>
        </w:rPr>
        <w:t xml:space="preserve">Η Ακρόπολη αποτελεί ένα αξιοθέατο “must see” και το 2018, για πρώτη φορά καταγράφηκαν περισσότεροι από 3 εκατομμύρια επισκέπτες, ενώ το Μουσείο της Ακρόπολης προσέλκυσε σχεδόν 1,8 εκατομμύρια επισκέπτες.</w:t>
      </w: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         </w:t>
      </w:r>
      <w:r>
        <w:rPr>
          <w:rFonts w:ascii="Calibri" w:hAnsi="Calibri" w:cs="Calibri" w:eastAsia="Calibri"/>
          <w:color w:val="26282A"/>
          <w:spacing w:val="0"/>
          <w:position w:val="0"/>
          <w:sz w:val="24"/>
          <w:shd w:fill="FFFFFF" w:val="clear"/>
        </w:rPr>
        <w:t xml:space="preserve">Λιγότερο γνωστός στους τουρίστες είναι ο Αυθεντικός Μαραθώνιος της Αθήνας, καθώς μόνο το 24% (31% το 2018) γνωρίζει ότι η συγκεκριμένη εκδήλωση λαμβάνει χώρα το Νοέμβριο.</w:t>
      </w: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         </w:t>
      </w:r>
      <w:r>
        <w:rPr>
          <w:rFonts w:ascii="Calibri" w:hAnsi="Calibri" w:cs="Calibri" w:eastAsia="Calibri"/>
          <w:color w:val="26282A"/>
          <w:spacing w:val="0"/>
          <w:position w:val="0"/>
          <w:sz w:val="24"/>
          <w:shd w:fill="FFFFFF" w:val="clear"/>
        </w:rPr>
        <w:t xml:space="preserve">Επιπλέον, περίπου το 61% έχει επισκεφθεί ή γνωρίζει την Αίγινα, την Ύδρα και τον Πόρο, ενώ μόλις το 20% γνωρίζει ή έχει επισκεφθεί τα νησιά Αγκίστρι, Σπέτσες, Κύθηρα, Σαλαμίνα και Αντικύθηρα.</w:t>
      </w: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         </w:t>
      </w:r>
      <w:r>
        <w:rPr>
          <w:rFonts w:ascii="Calibri" w:hAnsi="Calibri" w:cs="Calibri" w:eastAsia="Calibri"/>
          <w:color w:val="26282A"/>
          <w:spacing w:val="0"/>
          <w:position w:val="0"/>
          <w:sz w:val="24"/>
          <w:shd w:fill="FFFFFF" w:val="clear"/>
        </w:rPr>
        <w:t xml:space="preserve">Περίπου το 80% πιστεύει ότι υπάρχουν πολλά περισσότερα για να δουν και να κάνουν στην Αθήνα και ως εκ τούτου το 87% δήλωσε ότι θα επιστρέψει στην Αθήνα, ενώ το 96% θα προτείνει την Αθήνα σε άλλους.</w:t>
      </w: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         </w:t>
      </w:r>
      <w:r>
        <w:rPr>
          <w:rFonts w:ascii="Calibri" w:hAnsi="Calibri" w:cs="Calibri" w:eastAsia="Calibri"/>
          <w:color w:val="26282A"/>
          <w:spacing w:val="0"/>
          <w:position w:val="0"/>
          <w:sz w:val="24"/>
          <w:shd w:fill="FFFFFF" w:val="clear"/>
        </w:rPr>
        <w:t xml:space="preserve">Ωστόσο, αυτοί οι ίδιοι τουρίστες ανέφεραν επίσης ότι η δημόσια καθαριότητα είναι ανεπαρκής με βαθμολογία μόλις 5,6, μακράν το χαμηλότερο επίπεδο των τελευταίων 5 ετών. Επίσης, τα επίπεδα ικανοποίησης σχετικά με το πράσινο της πόλης, την ηχορύπανση, την κατάσταση των πλατειών και των πεζοδρομίων και την ατμοσφαιρική ρύπανση ήταν πολύ χαμηλά και πρέπει σαφώς να βελτιωθούν για να διατηρηθεί η ελκυστικότητα της πόλης.</w:t>
      </w: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         </w:t>
      </w:r>
      <w:r>
        <w:rPr>
          <w:rFonts w:ascii="Calibri" w:hAnsi="Calibri" w:cs="Calibri" w:eastAsia="Calibri"/>
          <w:color w:val="26282A"/>
          <w:spacing w:val="0"/>
          <w:position w:val="0"/>
          <w:sz w:val="24"/>
          <w:shd w:fill="FFFFFF" w:val="clear"/>
        </w:rPr>
        <w:t xml:space="preserve">Επιπλέον, με εξαίρεση την τοπική γαστρονομία, οι τουρίστες δεν αισθάνονται ότι έχουν συναντήσει πραγματικά τους ντόπιους και έχουν έρθει σε επαφή με τον τρόπο ζωής του τόπου. Σε σχέση με αυτό, τα στοιχεία δείχνουν ότι οι κάτοικοι απομακρύνονται από το κέντρο της πόλης επιλέγοντας άλλους δήμους της Αττικής. Ως εκ τούτου, είναι πολύ σημαντικό ο προορισμός της Αθήνας να αναπτύξει και να εφαρμόσει μια στρατηγική προορισμού, λαμβάνοντας υπόψη το κοινό ενδιαφέρον των επισκεπτών, των κατοίκων και των επιχειρήσεων.</w:t>
      </w: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ΑΠΟΔΟΣΗ ΞΕΝΟΔΟΧΕΙΩΝ</w:t>
      </w: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          </w:t>
      </w:r>
      <w:r>
        <w:rPr>
          <w:rFonts w:ascii="Calibri" w:hAnsi="Calibri" w:cs="Calibri" w:eastAsia="Calibri"/>
          <w:color w:val="26282A"/>
          <w:spacing w:val="0"/>
          <w:position w:val="0"/>
          <w:sz w:val="24"/>
          <w:shd w:fill="FFFFFF" w:val="clear"/>
        </w:rPr>
        <w:t xml:space="preserve">Μετά τη σημαντική αύξηση της ζήτησης, αυξήθηκε και η προσφορά με τη μορφή βραχυχρόνιας μίσθωσης, μονάδων ενοικιαζόμενων δωματίων και ξενοδοχείων. Παρόλο που ο συνολικός αριθμός ξενοδοχείων και δωματίων στην Αττική αυξήθηκε κατά 1% και 3% αντίστοιχα την περίοδο 2015 - 2019, περαιτέρω ανάλυση αποκαλύπτει ότι ο αριθμός των δωματίων 4 και 5 αστέρων στην Αττική αυξήθηκε κατά 24% και 3% , ενώ οι άλλες κατηγορίες μειώθηκαν.</w:t>
      </w: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         </w:t>
      </w:r>
      <w:r>
        <w:rPr>
          <w:rFonts w:ascii="Calibri" w:hAnsi="Calibri" w:cs="Calibri" w:eastAsia="Calibri"/>
          <w:color w:val="26282A"/>
          <w:spacing w:val="0"/>
          <w:position w:val="0"/>
          <w:sz w:val="24"/>
          <w:shd w:fill="FFFFFF" w:val="clear"/>
        </w:rPr>
        <w:t xml:space="preserve">Στο κέντρο της Αθήνας οι ρυθμοί ανάπτυξης ήταν 26% και 11% αντίστοιχα κατά  την εξεταζόμενη περίοδο. Ως αποτέλεσμα, τα επίπεδα πληρότητας μειώθηκαν κατά 2,4% το Σεπτέμβριο του 2019, ενώ οι τιμές δωματίων αυξήθηκαν ελαφρώς κατά 1,2%, κατά συνέπεια την υποχώρηση του RevPAR κατά 1,3%.</w:t>
      </w:r>
    </w:p>
    <w:p>
      <w:pPr>
        <w:spacing w:before="0" w:after="0" w:line="240"/>
        <w:ind w:right="0" w:left="108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         </w:t>
      </w:r>
      <w:r>
        <w:rPr>
          <w:rFonts w:ascii="Calibri" w:hAnsi="Calibri" w:cs="Calibri" w:eastAsia="Calibri"/>
          <w:color w:val="26282A"/>
          <w:spacing w:val="0"/>
          <w:position w:val="0"/>
          <w:sz w:val="24"/>
          <w:shd w:fill="FFFFFF" w:val="clear"/>
        </w:rPr>
        <w:t xml:space="preserve">Την ίδια περίοδο, η Μαδρίτη και η Βαρκελώνη σημείωσαν βελτίωση του RevPAR κατά 14,4% και 13,6% αντίστοιχα κυρίως λόγω μεγάλων εκδηλώσεων και συνεδρίων, επισημαίνοντας για ακόμη μια φορά τη σημασία προσέλκυσης εκδηλώσεων και της σύγχρονης υποδομής συνεδρίων.</w:t>
      </w:r>
    </w:p>
    <w:p>
      <w:pPr>
        <w:spacing w:before="0" w:after="0" w:line="240"/>
        <w:ind w:right="0" w:left="0" w:firstLine="0"/>
        <w:jc w:val="both"/>
        <w:rPr>
          <w:rFonts w:ascii="Calibri" w:hAnsi="Calibri" w:cs="Calibri" w:eastAsia="Calibri"/>
          <w:color w:val="26282A"/>
          <w:spacing w:val="0"/>
          <w:position w:val="0"/>
          <w:sz w:val="24"/>
          <w:shd w:fill="FFFFFF" w:val="clear"/>
        </w:rPr>
      </w:pPr>
      <w:r>
        <w:rPr>
          <w:rFonts w:ascii="Calibri" w:hAnsi="Calibri" w:cs="Calibri" w:eastAsia="Calibri"/>
          <w:color w:val="26282A"/>
          <w:spacing w:val="0"/>
          <w:position w:val="0"/>
          <w:sz w:val="24"/>
          <w:shd w:fill="FFFFFF" w:val="clear"/>
        </w:rPr>
        <w:t xml:space="preserve">  </w:t>
      </w:r>
    </w:p>
    <w:p>
      <w:pPr>
        <w:spacing w:before="0" w:after="0" w:line="240"/>
        <w:ind w:right="0" w:left="0" w:firstLine="0"/>
        <w:jc w:val="both"/>
        <w:rPr>
          <w:rFonts w:ascii="Calibri" w:hAnsi="Calibri" w:cs="Calibri" w:eastAsia="Calibri"/>
          <w:color w:val="26282A"/>
          <w:spacing w:val="0"/>
          <w:position w:val="0"/>
          <w:sz w:val="24"/>
          <w:shd w:fill="FFFFFF" w:val="clear"/>
        </w:rPr>
      </w:pPr>
    </w:p>
    <w:p>
      <w:pPr>
        <w:spacing w:before="0" w:after="0" w:line="240"/>
        <w:ind w:right="0" w:left="0" w:firstLine="0"/>
        <w:jc w:val="center"/>
        <w:rPr>
          <w:rFonts w:ascii="Calibri" w:hAnsi="Calibri" w:cs="Calibri" w:eastAsia="Calibri"/>
          <w:b/>
          <w:color w:val="26282A"/>
          <w:spacing w:val="0"/>
          <w:position w:val="0"/>
          <w:sz w:val="24"/>
          <w:shd w:fill="FFFFFF" w:val="clear"/>
        </w:rPr>
      </w:pPr>
      <w:r>
        <w:rPr>
          <w:rFonts w:ascii="Calibri" w:hAnsi="Calibri" w:cs="Calibri" w:eastAsia="Calibri"/>
          <w:b/>
          <w:color w:val="26282A"/>
          <w:spacing w:val="0"/>
          <w:position w:val="0"/>
          <w:sz w:val="24"/>
          <w:shd w:fill="FFFFFF" w:val="clear"/>
        </w:rPr>
        <w:t xml:space="preserve">Ευχαριστούμε για την δημοσίευση / εκφώνηση του Δελτίου</w:t>
      </w:r>
    </w:p>
    <w:p>
      <w:pPr>
        <w:spacing w:before="0" w:after="0" w:line="240"/>
        <w:ind w:right="0" w:left="0" w:firstLine="0"/>
        <w:jc w:val="center"/>
        <w:rPr>
          <w:rFonts w:ascii="Calibri" w:hAnsi="Calibri" w:cs="Calibri" w:eastAsia="Calibri"/>
          <w:b/>
          <w:color w:val="26282A"/>
          <w:spacing w:val="0"/>
          <w:position w:val="0"/>
          <w:sz w:val="24"/>
          <w:shd w:fill="FFFFFF" w:val="clear"/>
        </w:rPr>
      </w:pPr>
    </w:p>
    <w:p>
      <w:pPr>
        <w:spacing w:before="0" w:after="0" w:line="240"/>
        <w:ind w:right="0" w:left="0" w:firstLine="0"/>
        <w:jc w:val="center"/>
        <w:rPr>
          <w:rFonts w:ascii="Calibri" w:hAnsi="Calibri" w:cs="Calibri" w:eastAsia="Calibri"/>
          <w:b/>
          <w:color w:val="0070C0"/>
          <w:spacing w:val="0"/>
          <w:position w:val="0"/>
          <w:sz w:val="24"/>
          <w:shd w:fill="FFFFFF" w:val="clear"/>
        </w:rPr>
      </w:pPr>
      <w:r>
        <w:rPr>
          <w:rFonts w:ascii="Calibri" w:hAnsi="Calibri" w:cs="Calibri" w:eastAsia="Calibri"/>
          <w:b/>
          <w:color w:val="0070C0"/>
          <w:spacing w:val="0"/>
          <w:position w:val="0"/>
          <w:sz w:val="24"/>
          <w:shd w:fill="FFFFFF" w:val="clear"/>
        </w:rPr>
        <w:t xml:space="preserve">ΜΕΓΑΣ ΧΟΡΗΓΟΣ 49ης Γ.Σ. ΕΞΑΑΑ: AEGEAN -  ΧΟΡΗΓΟΣ ΕΡΕΥΝΑΣ: CITY CONTACT  ΥΠΟΣΤΗΡΙΚΤΗΣ: EXPEDIA</w:t>
      </w:r>
    </w:p>
    <w:p>
      <w:pPr>
        <w:spacing w:before="0" w:after="0" w:line="240"/>
        <w:ind w:right="0" w:left="0" w:firstLine="0"/>
        <w:jc w:val="center"/>
        <w:rPr>
          <w:rFonts w:ascii="Calibri" w:hAnsi="Calibri" w:cs="Calibri" w:eastAsia="Calibri"/>
          <w:b/>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Mode="External" Target="mailto:aha@otenet.gr" Id="docRId3" Type="http://schemas.openxmlformats.org/officeDocument/2006/relationships/hyperlink" /><Relationship TargetMode="External" Target="http://www.all-athens-hotels.com/" Id="docRId5" Type="http://schemas.openxmlformats.org/officeDocument/2006/relationships/hyperlink" /><Relationship Target="styles.xml" Id="docRId7" Type="http://schemas.openxmlformats.org/officeDocument/2006/relationships/styles" /><Relationship Target="embeddings/oleObject0.bin" Id="docRId0" Type="http://schemas.openxmlformats.org/officeDocument/2006/relationships/oleObject" /><Relationship TargetMode="External" Target="http://www.all-athens-hotels.com/" Id="docRId2" Type="http://schemas.openxmlformats.org/officeDocument/2006/relationships/hyperlink" /><Relationship TargetMode="External" Target="mailto:aha@all-athens-hotels.com" Id="docRId4" Type="http://schemas.openxmlformats.org/officeDocument/2006/relationships/hyperlink" /><Relationship Target="numbering.xml" Id="docRId6" Type="http://schemas.openxmlformats.org/officeDocument/2006/relationships/numbering" /></Relationships>
</file>